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D425" w14:textId="77777777" w:rsidR="00F707BC" w:rsidRPr="00F16A6B" w:rsidRDefault="00F707BC" w:rsidP="00F707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A6B">
        <w:rPr>
          <w:rFonts w:ascii="Times New Roman" w:hAnsi="Times New Roman" w:cs="Times New Roman"/>
          <w:b/>
          <w:bCs/>
          <w:sz w:val="28"/>
          <w:szCs w:val="28"/>
        </w:rPr>
        <w:t>Конференция молодых ученых.</w:t>
      </w:r>
    </w:p>
    <w:p w14:paraId="2BC27160" w14:textId="77777777" w:rsidR="00F707BC" w:rsidRPr="00F16A6B" w:rsidRDefault="00F707BC" w:rsidP="00F707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16A6B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14:paraId="5D8432EF" w14:textId="013C21DD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17-20 ноября 2020 г. в Институте этнологии и антропологии Российской академии наук (ИЭА РАН) состоялась ежегодная Конференция молодых ученых «Актуальные вопросы этнологии и антропологии». В текущем году в результате неблагоприятной эпидемиологической обстановки она прошла в онлайн-формате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. В конференции приняли участие молодые ученые, студенты и аспиранты – этнологи, антропологи, историки, политологи, социологи, культурологи, лингвисты. Всего с докладами </w:t>
      </w:r>
      <w:r w:rsidR="00E44DCA">
        <w:rPr>
          <w:rFonts w:ascii="Times New Roman" w:hAnsi="Times New Roman" w:cs="Times New Roman"/>
          <w:sz w:val="28"/>
          <w:szCs w:val="28"/>
        </w:rPr>
        <w:t xml:space="preserve">выступило 139 человек, </w:t>
      </w:r>
      <w:r w:rsidR="00E44DCA" w:rsidRPr="00E44DCA">
        <w:rPr>
          <w:rFonts w:ascii="Times New Roman" w:hAnsi="Times New Roman" w:cs="Times New Roman"/>
          <w:sz w:val="28"/>
          <w:szCs w:val="28"/>
        </w:rPr>
        <w:t>представлявши</w:t>
      </w:r>
      <w:r w:rsidR="004547AA">
        <w:rPr>
          <w:rFonts w:ascii="Times New Roman" w:hAnsi="Times New Roman" w:cs="Times New Roman"/>
          <w:sz w:val="28"/>
          <w:szCs w:val="28"/>
        </w:rPr>
        <w:t>х</w:t>
      </w:r>
      <w:r w:rsidR="00E44DCA" w:rsidRPr="00E44DCA">
        <w:rPr>
          <w:rFonts w:ascii="Times New Roman" w:hAnsi="Times New Roman" w:cs="Times New Roman"/>
          <w:sz w:val="28"/>
          <w:szCs w:val="28"/>
        </w:rPr>
        <w:t xml:space="preserve"> 54 организации. Среди </w:t>
      </w:r>
      <w:r w:rsidR="004547AA">
        <w:rPr>
          <w:rFonts w:ascii="Times New Roman" w:hAnsi="Times New Roman" w:cs="Times New Roman"/>
          <w:sz w:val="28"/>
          <w:szCs w:val="28"/>
        </w:rPr>
        <w:t xml:space="preserve">них </w:t>
      </w:r>
      <w:r w:rsidR="00E44DCA" w:rsidRPr="00E44DCA">
        <w:rPr>
          <w:rFonts w:ascii="Times New Roman" w:hAnsi="Times New Roman" w:cs="Times New Roman"/>
          <w:sz w:val="28"/>
          <w:szCs w:val="28"/>
        </w:rPr>
        <w:t>– 14 академических институтов, 34 университета. Среди докладчиков были также наши коллеги из музеев. В конференции приняли участие зарубежные ученые из Белоруссии, Украины, Пакистана.</w:t>
      </w:r>
    </w:p>
    <w:p w14:paraId="33A2EA78" w14:textId="232E6BC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собравшимся обратился директор ИЭА РАН, д.и.н., профессор Д.А. Функ, который отметил, что главная задача антропологической науки состоит в том, чтобы дать ответы на новые вызовы современности. В настоящее время антропология активно меняется, использует новые методы и возможности. Работа современных антропологов стала сложнее, но, в то же время, интереснее. В связи с этим молодые ученые должны владеть современными методами антропологии, академическим </w:t>
      </w:r>
      <w:r w:rsidR="0049419F">
        <w:rPr>
          <w:rFonts w:ascii="Times New Roman" w:hAnsi="Times New Roman" w:cs="Times New Roman"/>
          <w:sz w:val="28"/>
          <w:szCs w:val="28"/>
        </w:rPr>
        <w:t>письмом и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19F">
        <w:rPr>
          <w:rFonts w:ascii="Times New Roman" w:hAnsi="Times New Roman" w:cs="Times New Roman"/>
          <w:sz w:val="28"/>
          <w:szCs w:val="28"/>
        </w:rPr>
        <w:t>представлять в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мультимедийном формате </w:t>
      </w:r>
      <w:r w:rsidR="0049419F">
        <w:rPr>
          <w:rFonts w:ascii="Times New Roman" w:hAnsi="Times New Roman" w:cs="Times New Roman"/>
          <w:sz w:val="28"/>
          <w:szCs w:val="28"/>
        </w:rPr>
        <w:t>результаты своих</w:t>
      </w:r>
      <w:r>
        <w:rPr>
          <w:rFonts w:ascii="Times New Roman" w:hAnsi="Times New Roman" w:cs="Times New Roman"/>
          <w:sz w:val="28"/>
          <w:szCs w:val="28"/>
        </w:rPr>
        <w:t xml:space="preserve"> полевых исследований.</w:t>
      </w:r>
    </w:p>
    <w:p w14:paraId="0C09C9CD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конференции было проведено 12 секций, охвативших различные направления современной антропологической науки:</w:t>
      </w:r>
    </w:p>
    <w:p w14:paraId="6E8F6688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7229536"/>
      <w:r w:rsidRPr="00DD76CC">
        <w:rPr>
          <w:rFonts w:ascii="Times New Roman" w:hAnsi="Times New Roman" w:cs="Times New Roman"/>
          <w:sz w:val="28"/>
          <w:szCs w:val="28"/>
        </w:rPr>
        <w:t>Антропологические парадигмы XIX столетия</w:t>
      </w:r>
      <w:bookmarkEnd w:id="0"/>
    </w:p>
    <w:p w14:paraId="0E5D5DEE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777771"/>
      <w:r w:rsidRPr="00DD76CC">
        <w:rPr>
          <w:rFonts w:ascii="Times New Roman" w:hAnsi="Times New Roman" w:cs="Times New Roman"/>
          <w:sz w:val="28"/>
          <w:szCs w:val="28"/>
        </w:rPr>
        <w:t>•</w:t>
      </w:r>
      <w:bookmarkEnd w:id="1"/>
      <w:r w:rsidRPr="00DD76CC">
        <w:rPr>
          <w:rFonts w:ascii="Times New Roman" w:hAnsi="Times New Roman" w:cs="Times New Roman"/>
          <w:sz w:val="28"/>
          <w:szCs w:val="28"/>
        </w:rPr>
        <w:t xml:space="preserve"> Антропология инфраструктуры</w:t>
      </w:r>
    </w:p>
    <w:p w14:paraId="2EE923F1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Гендерные аспекты антропологии повседневности: импринтинг и репрезентация в эго-документах </w:t>
      </w:r>
    </w:p>
    <w:p w14:paraId="41149C08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"Деревенское" в городском и "городское" в деревенском: незримые границы двух миров </w:t>
      </w:r>
    </w:p>
    <w:p w14:paraId="4EB2C3AF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Медицинская антропология и глобальные вызовы </w:t>
      </w:r>
    </w:p>
    <w:p w14:paraId="3B09F62D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>• «Отвергнутое знание»: магия как предмет изучения антропологии</w:t>
      </w:r>
    </w:p>
    <w:p w14:paraId="083601E1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Память и антропология: от локальных практик до глобальных вызовов </w:t>
      </w:r>
    </w:p>
    <w:p w14:paraId="1AF2CCF0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Социальные исследования организаций </w:t>
      </w:r>
    </w:p>
    <w:p w14:paraId="6FACCF81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 xml:space="preserve">• Цифровая антропология и изучение виртуальных сообществ </w:t>
      </w:r>
    </w:p>
    <w:p w14:paraId="53A16A2B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lastRenderedPageBreak/>
        <w:t>• Этология человека, психология и антропология: методы исследований и границы дисциплин</w:t>
      </w:r>
    </w:p>
    <w:p w14:paraId="7272D972" w14:textId="77777777" w:rsidR="00F707BC" w:rsidRPr="00DD76C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>• Этнополитические и этноконфессиональные процессы в России и мире</w:t>
      </w:r>
    </w:p>
    <w:p w14:paraId="3B0CE4D9" w14:textId="7D352E6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C">
        <w:rPr>
          <w:rFonts w:ascii="Times New Roman" w:hAnsi="Times New Roman" w:cs="Times New Roman"/>
          <w:sz w:val="28"/>
          <w:szCs w:val="28"/>
        </w:rPr>
        <w:t>•Языковые ситуации и языковое планирование: региональный, общероссийский и мировой опыт</w:t>
      </w:r>
      <w:r w:rsidR="002C03D9">
        <w:rPr>
          <w:rFonts w:ascii="Times New Roman" w:hAnsi="Times New Roman" w:cs="Times New Roman"/>
          <w:sz w:val="28"/>
          <w:szCs w:val="28"/>
        </w:rPr>
        <w:t>.</w:t>
      </w:r>
    </w:p>
    <w:p w14:paraId="2C250361" w14:textId="5E90A106" w:rsidR="002C03D9" w:rsidRPr="002C03D9" w:rsidRDefault="002C03D9" w:rsidP="002C0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D9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секции </w:t>
      </w:r>
      <w:r w:rsidRPr="002C03D9">
        <w:rPr>
          <w:rFonts w:ascii="Times New Roman" w:hAnsi="Times New Roman" w:cs="Times New Roman"/>
          <w:b/>
          <w:bCs/>
          <w:sz w:val="28"/>
          <w:szCs w:val="28"/>
        </w:rPr>
        <w:t>«Антропологические парадигмы XIX столетия»</w:t>
      </w:r>
      <w:r>
        <w:rPr>
          <w:rFonts w:ascii="Times New Roman" w:hAnsi="Times New Roman" w:cs="Times New Roman"/>
          <w:sz w:val="28"/>
          <w:szCs w:val="28"/>
        </w:rPr>
        <w:t xml:space="preserve"> (модераторы – </w:t>
      </w:r>
      <w:r w:rsidRPr="002C03D9">
        <w:rPr>
          <w:rFonts w:ascii="Times New Roman" w:hAnsi="Times New Roman" w:cs="Times New Roman"/>
          <w:sz w:val="28"/>
          <w:szCs w:val="28"/>
        </w:rPr>
        <w:t>ученый секретарь ИЭА РАН, к.и.н. Дарья Трынкина,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D9">
        <w:rPr>
          <w:rFonts w:ascii="Times New Roman" w:hAnsi="Times New Roman" w:cs="Times New Roman"/>
          <w:sz w:val="28"/>
          <w:szCs w:val="28"/>
        </w:rPr>
        <w:t>м.н.с. ИЭА РАН Натал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03D9">
        <w:rPr>
          <w:rFonts w:ascii="Times New Roman" w:hAnsi="Times New Roman" w:cs="Times New Roman"/>
          <w:sz w:val="28"/>
          <w:szCs w:val="28"/>
        </w:rPr>
        <w:t>я Любимова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03D9">
        <w:rPr>
          <w:rFonts w:ascii="Times New Roman" w:hAnsi="Times New Roman" w:cs="Times New Roman"/>
          <w:sz w:val="28"/>
          <w:szCs w:val="28"/>
        </w:rPr>
        <w:t xml:space="preserve"> прошло обсуждение опыта работы с научными текстами XIX </w:t>
      </w:r>
      <w:r>
        <w:rPr>
          <w:rFonts w:ascii="Times New Roman" w:hAnsi="Times New Roman" w:cs="Times New Roman"/>
          <w:sz w:val="28"/>
          <w:szCs w:val="28"/>
        </w:rPr>
        <w:t>столетия</w:t>
      </w:r>
      <w:r w:rsidRPr="002C03D9">
        <w:rPr>
          <w:rFonts w:ascii="Times New Roman" w:hAnsi="Times New Roman" w:cs="Times New Roman"/>
          <w:sz w:val="28"/>
          <w:szCs w:val="28"/>
        </w:rPr>
        <w:t>, актуальности традиционных классификаций течений в истории антропологии, но особый акцент был сделан на дискурсе о презентизме и историцизме, который в качестве основных методов работы с историографией выделял еще Джордж Стокинг.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D9">
        <w:rPr>
          <w:rFonts w:ascii="Times New Roman" w:hAnsi="Times New Roman" w:cs="Times New Roman"/>
          <w:sz w:val="28"/>
          <w:szCs w:val="28"/>
        </w:rPr>
        <w:t>В секции было представлено всего четыре доклада, что позволило выступающим свободно распоряжаться своим временем. Это не в последнюю очередь говорит о сравнительно небольшом сообществе историографов антропологии, однако нужно отметить, что поднятые темы находят всё больше заинтересованных слушателей.</w:t>
      </w:r>
    </w:p>
    <w:p w14:paraId="22FF62B4" w14:textId="7F5A05AF" w:rsidR="002C03D9" w:rsidRPr="002C03D9" w:rsidRDefault="002C03D9" w:rsidP="002C03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D9">
        <w:rPr>
          <w:rFonts w:ascii="Times New Roman" w:hAnsi="Times New Roman" w:cs="Times New Roman"/>
          <w:sz w:val="28"/>
          <w:szCs w:val="28"/>
        </w:rPr>
        <w:t xml:space="preserve">К.и.н. Д.А. Трынкина выступила с сообщением «Анализ теории Маргарет Мюррей о ведьмах в современной историографии: дискурс о презентизме/историцизме», в котором описала существующие линии критики концепции о ведьмовском культе Маргарет Мюррей, и на их основе показала слабость применения презентистского подхода для работы с трудами ученых начала XX столетия. В докладе Н.С. Любимовой «Труды Генриха фон Зибольда: особенности историцистского и презентистского подходов к изучению наследия немецких японистов второй половины XIX в.» разбирались выделенные Дж. Стокингом подходы, а их использование раскрывалось на примере изучения работ исследователя Японии Г.Ф. Зибольда. Е.С. Захарова проанализировала труды двух испанских миссионеров в Южной Америке (кон. XVI и сер. XVII вв.) в выступлении «Критерии социальной эволюции для миссионера и хрониста в Новом Свете: «Истории…» Х. де Акосты и Б. Кобо», а также продемонстрировала, что многие концепты (в том числе, эволюционный), которые традиционно связываются в историографии с наукой XIX в., можно увидеть в более ранние периоды. Ю.А. Токарева классифицировала корпус научных текстов, посвященный </w:t>
      </w:r>
      <w:r>
        <w:rPr>
          <w:rFonts w:ascii="Times New Roman" w:hAnsi="Times New Roman" w:cs="Times New Roman"/>
          <w:sz w:val="28"/>
          <w:szCs w:val="28"/>
        </w:rPr>
        <w:t xml:space="preserve">ненецкому политическому деятелю </w:t>
      </w:r>
      <w:r w:rsidRPr="002C03D9">
        <w:rPr>
          <w:rFonts w:ascii="Times New Roman" w:hAnsi="Times New Roman" w:cs="Times New Roman"/>
          <w:sz w:val="28"/>
          <w:szCs w:val="28"/>
        </w:rPr>
        <w:t xml:space="preserve">Ваули Пиеттомину и его повстанческому бедняцкому движению, в сообщении «Ваули Пиеттомин - «разбойник» или «защитник бедных»? (по материалам историографических работ, архивных и этнографических источников)», а также показала на примере анализа дореволюционной, советской и современной историографии, как оценка одних и тех же событий варьируется в зависимости от научного и политического контекста. </w:t>
      </w:r>
    </w:p>
    <w:p w14:paraId="77909257" w14:textId="75E48FE1" w:rsidR="002C03D9" w:rsidRDefault="002C03D9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D9">
        <w:rPr>
          <w:rFonts w:ascii="Times New Roman" w:hAnsi="Times New Roman" w:cs="Times New Roman"/>
          <w:sz w:val="28"/>
          <w:szCs w:val="28"/>
        </w:rPr>
        <w:lastRenderedPageBreak/>
        <w:t xml:space="preserve">На секции </w:t>
      </w:r>
      <w:r w:rsidRPr="002C03D9">
        <w:rPr>
          <w:rFonts w:ascii="Times New Roman" w:hAnsi="Times New Roman" w:cs="Times New Roman"/>
          <w:b/>
          <w:bCs/>
          <w:sz w:val="28"/>
          <w:szCs w:val="28"/>
        </w:rPr>
        <w:t>«Социальные исследования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</w:t>
      </w:r>
      <w:r w:rsidRPr="002C03D9">
        <w:t xml:space="preserve"> </w:t>
      </w:r>
      <w:r w:rsidRPr="002C03D9">
        <w:rPr>
          <w:rFonts w:ascii="Times New Roman" w:hAnsi="Times New Roman" w:cs="Times New Roman"/>
          <w:sz w:val="28"/>
          <w:szCs w:val="28"/>
        </w:rPr>
        <w:t>стажер-исследователь ИЭА РАН Александр Басов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C03D9">
        <w:rPr>
          <w:rFonts w:ascii="Times New Roman" w:hAnsi="Times New Roman" w:cs="Times New Roman"/>
          <w:sz w:val="28"/>
          <w:szCs w:val="28"/>
        </w:rPr>
        <w:t xml:space="preserve"> участники представили шесть докладов, связанных друг с другом вопросами «материальности» организации (в том смысле, как этот термин используют, например, Марина Вэлкер и Дуглас Роджерс), способов производства сообществ, теоретическими вопросами о применимости тех или иных подходов. Семен Падалко (СПбГУ) исследовал возможности приложения теории фреймов к анализу того, как в рамках деятельности еврейских некоммерческих организаций в г. Краснодар производится светская еврейская община. Филипп Ионов (КФУ) попытался уложить успехи и проблемы, вызванные процессом слияния двух организаций в области градостроительной экспертизы в концептуальную рамку обычаев и ритуалов. Лилия Земнухова (ЕУ СПб) представила прикладной кейс исследования проблем, возникших в ходе трансформации ИТ-компании, не сумевшей совладать с несовпадением организационно-управленческих моделей и реальных практик сотрудников. Алексей Протасов (МГУ) показал на примере деятельности компании Amway как организация может через рутинные практики менять символы и смыслы, которыми окружают себя ее участники, и, в итоге, воздействовать на их ценности. Екатерина Ларкина (ИЭА РАН) продемонстрировала как работники завода и члены их семей оказываются объектами биополитического управления и формируют в итоге тесно связанное производственное сообщество. Александр Басов (ИЭА РАН) проанализировал одну из наиболее разработанных концепций диалога между добывающей компанией и местным сообществом и показал ее ограничения с точки зрения антропологических теорий корпорации.</w:t>
      </w:r>
    </w:p>
    <w:p w14:paraId="541699CB" w14:textId="422B4946" w:rsidR="00584739" w:rsidRPr="00584739" w:rsidRDefault="00584739" w:rsidP="0083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39">
        <w:rPr>
          <w:rFonts w:ascii="Times New Roman" w:hAnsi="Times New Roman" w:cs="Times New Roman"/>
          <w:sz w:val="28"/>
          <w:szCs w:val="28"/>
        </w:rPr>
        <w:t xml:space="preserve">На секции </w:t>
      </w:r>
      <w:r w:rsidRPr="007C69FE">
        <w:rPr>
          <w:rFonts w:ascii="Times New Roman" w:hAnsi="Times New Roman" w:cs="Times New Roman"/>
          <w:b/>
          <w:bCs/>
          <w:sz w:val="28"/>
          <w:szCs w:val="28"/>
        </w:rPr>
        <w:t>«Цифровая антропология и изучение виртуальных сообществ»</w:t>
      </w:r>
      <w:r w:rsidRPr="00584739">
        <w:rPr>
          <w:rFonts w:ascii="Times New Roman" w:hAnsi="Times New Roman" w:cs="Times New Roman"/>
          <w:sz w:val="28"/>
          <w:szCs w:val="28"/>
        </w:rPr>
        <w:t xml:space="preserve"> </w:t>
      </w:r>
      <w:r w:rsidR="007C69FE">
        <w:rPr>
          <w:rFonts w:ascii="Times New Roman" w:hAnsi="Times New Roman" w:cs="Times New Roman"/>
          <w:sz w:val="28"/>
          <w:szCs w:val="28"/>
        </w:rPr>
        <w:t xml:space="preserve">(модераторы - </w:t>
      </w:r>
      <w:r w:rsidR="007C69FE" w:rsidRPr="007C69FE">
        <w:rPr>
          <w:rFonts w:ascii="Times New Roman" w:hAnsi="Times New Roman" w:cs="Times New Roman"/>
          <w:sz w:val="28"/>
          <w:szCs w:val="28"/>
        </w:rPr>
        <w:t>н.с. ИЭА РАН, к.и.н. Валерия Илизарова</w:t>
      </w:r>
      <w:r w:rsidR="007C69FE">
        <w:rPr>
          <w:rFonts w:ascii="Times New Roman" w:hAnsi="Times New Roman" w:cs="Times New Roman"/>
          <w:sz w:val="28"/>
          <w:szCs w:val="28"/>
        </w:rPr>
        <w:t>,</w:t>
      </w:r>
      <w:r w:rsidR="007C69FE" w:rsidRPr="007C69FE">
        <w:rPr>
          <w:rFonts w:ascii="Times New Roman" w:hAnsi="Times New Roman" w:cs="Times New Roman"/>
          <w:sz w:val="28"/>
          <w:szCs w:val="28"/>
        </w:rPr>
        <w:t xml:space="preserve"> м.н.с. ИЭА РАН Татьяна Самарина</w:t>
      </w:r>
      <w:r w:rsidR="007C69FE">
        <w:rPr>
          <w:rFonts w:ascii="Times New Roman" w:hAnsi="Times New Roman" w:cs="Times New Roman"/>
          <w:sz w:val="28"/>
          <w:szCs w:val="28"/>
        </w:rPr>
        <w:t xml:space="preserve">) </w:t>
      </w:r>
      <w:r w:rsidRPr="00584739">
        <w:rPr>
          <w:rFonts w:ascii="Times New Roman" w:hAnsi="Times New Roman" w:cs="Times New Roman"/>
          <w:sz w:val="28"/>
          <w:szCs w:val="28"/>
        </w:rPr>
        <w:t xml:space="preserve">было представлено девять докладов исследователей из Санкт-Петербурга, Твери, Москвы, Нижнего Новгорода, Горно-Алтайска и Томска. В секции участвовали антропологи, историки и социологи. Большая часть </w:t>
      </w:r>
      <w:r w:rsidR="008316FF">
        <w:rPr>
          <w:rFonts w:ascii="Times New Roman" w:hAnsi="Times New Roman" w:cs="Times New Roman"/>
          <w:sz w:val="28"/>
          <w:szCs w:val="28"/>
        </w:rPr>
        <w:t>докладов</w:t>
      </w:r>
      <w:r w:rsidRPr="00584739">
        <w:rPr>
          <w:rFonts w:ascii="Times New Roman" w:hAnsi="Times New Roman" w:cs="Times New Roman"/>
          <w:sz w:val="28"/>
          <w:szCs w:val="28"/>
        </w:rPr>
        <w:t xml:space="preserve"> была связана с социальными сетями, виртуальными сообществами и репрезентацией «реальных» сообществ в виртуальном пространстве. Цифровую антропологию можно считать молодой субдисциплиной (в сравнении с другими устоявшимися направлениями), однако «золотой стандарт» цифровых исследований в каком-то смысле уже сформирован. Так, очевидно, что мощностей и методов одних лишь гуманитарных или технических дисциплин недостаточно для корректной работы с массивом данных. Цифровые исследования априори заставляют исследователя применять различную оптику. Например, в большинстве представленных исследований количественный и контекстуальный контент-анализ гармонично сосуществуют, в отличие от ранних исследований виртуального пространства, грешивших несбалансированностью </w:t>
      </w:r>
      <w:r w:rsidRPr="00584739">
        <w:rPr>
          <w:rFonts w:ascii="Times New Roman" w:hAnsi="Times New Roman" w:cs="Times New Roman"/>
          <w:sz w:val="28"/>
          <w:szCs w:val="28"/>
        </w:rPr>
        <w:lastRenderedPageBreak/>
        <w:t>качественного и количественного. Говоря о балансе, все озвученные на секции доклады отлича</w:t>
      </w:r>
      <w:r w:rsidR="008316FF">
        <w:rPr>
          <w:rFonts w:ascii="Times New Roman" w:hAnsi="Times New Roman" w:cs="Times New Roman"/>
          <w:sz w:val="28"/>
          <w:szCs w:val="28"/>
        </w:rPr>
        <w:t>лись</w:t>
      </w:r>
      <w:r w:rsidRPr="00584739">
        <w:rPr>
          <w:rFonts w:ascii="Times New Roman" w:hAnsi="Times New Roman" w:cs="Times New Roman"/>
          <w:sz w:val="28"/>
          <w:szCs w:val="28"/>
        </w:rPr>
        <w:t xml:space="preserve"> гармоничн</w:t>
      </w:r>
      <w:r w:rsidR="008316FF">
        <w:rPr>
          <w:rFonts w:ascii="Times New Roman" w:hAnsi="Times New Roman" w:cs="Times New Roman"/>
          <w:sz w:val="28"/>
          <w:szCs w:val="28"/>
        </w:rPr>
        <w:t>ым</w:t>
      </w:r>
      <w:r w:rsidRPr="00584739">
        <w:rPr>
          <w:rFonts w:ascii="Times New Roman" w:hAnsi="Times New Roman" w:cs="Times New Roman"/>
          <w:sz w:val="28"/>
          <w:szCs w:val="28"/>
        </w:rPr>
        <w:t xml:space="preserve"> сочетание</w:t>
      </w:r>
      <w:r w:rsidR="008316FF">
        <w:rPr>
          <w:rFonts w:ascii="Times New Roman" w:hAnsi="Times New Roman" w:cs="Times New Roman"/>
          <w:sz w:val="28"/>
          <w:szCs w:val="28"/>
        </w:rPr>
        <w:t>м</w:t>
      </w:r>
      <w:r w:rsidRPr="00584739">
        <w:rPr>
          <w:rFonts w:ascii="Times New Roman" w:hAnsi="Times New Roman" w:cs="Times New Roman"/>
          <w:sz w:val="28"/>
          <w:szCs w:val="28"/>
        </w:rPr>
        <w:t xml:space="preserve"> концептуального и эмпирического. Ранние исследования, например, рунета, тяготели к излишней этнографичности. Виртуальные сообщества представлялись как некая экзотика, нуждающаяся в фиксации и описании. Однако, принципиальное разделение онлайна и офлайна не всегда оправдано, и докладчики вписыва</w:t>
      </w:r>
      <w:r w:rsidR="008316FF">
        <w:rPr>
          <w:rFonts w:ascii="Times New Roman" w:hAnsi="Times New Roman" w:cs="Times New Roman"/>
          <w:sz w:val="28"/>
          <w:szCs w:val="28"/>
        </w:rPr>
        <w:t>ли</w:t>
      </w:r>
      <w:r w:rsidRPr="00584739">
        <w:rPr>
          <w:rFonts w:ascii="Times New Roman" w:hAnsi="Times New Roman" w:cs="Times New Roman"/>
          <w:sz w:val="28"/>
          <w:szCs w:val="28"/>
        </w:rPr>
        <w:t xml:space="preserve"> виртуальные сообщества в различные социальные контексты, показывая их взаимосвязь с сообществами реальными, взаимосвязь онлайна и офлайна, соотношение функций реальных и виртуальных сообществ.</w:t>
      </w:r>
    </w:p>
    <w:p w14:paraId="0216D319" w14:textId="77777777" w:rsidR="00584739" w:rsidRPr="00584739" w:rsidRDefault="00584739" w:rsidP="0058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39">
        <w:rPr>
          <w:rFonts w:ascii="Times New Roman" w:hAnsi="Times New Roman" w:cs="Times New Roman"/>
          <w:sz w:val="28"/>
          <w:szCs w:val="28"/>
        </w:rPr>
        <w:t>Практически из всех докладов следует, что виртуальная жизнь динамична, очень многое в ней ситуативно и вариабельно, что заставляет исследователя быть внимательным, чувствительным к трендам, учитывать специфику изучаемого материала и быть готовым оперативно осваивать новый исследовательский инструментарий или комбинировать имеющиеся инструменты.</w:t>
      </w:r>
    </w:p>
    <w:p w14:paraId="40AD0B19" w14:textId="0F4EC579" w:rsidR="00584739" w:rsidRPr="00584739" w:rsidRDefault="00584739" w:rsidP="0058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39">
        <w:rPr>
          <w:rFonts w:ascii="Times New Roman" w:hAnsi="Times New Roman" w:cs="Times New Roman"/>
          <w:sz w:val="28"/>
          <w:szCs w:val="28"/>
        </w:rPr>
        <w:t xml:space="preserve">В современных реалиях, когда </w:t>
      </w:r>
      <w:r w:rsidR="008316FF">
        <w:rPr>
          <w:rFonts w:ascii="Times New Roman" w:hAnsi="Times New Roman" w:cs="Times New Roman"/>
          <w:sz w:val="28"/>
          <w:szCs w:val="28"/>
        </w:rPr>
        <w:t>общество</w:t>
      </w:r>
      <w:r w:rsidRPr="00584739">
        <w:rPr>
          <w:rFonts w:ascii="Times New Roman" w:hAnsi="Times New Roman" w:cs="Times New Roman"/>
          <w:sz w:val="28"/>
          <w:szCs w:val="28"/>
        </w:rPr>
        <w:t xml:space="preserve"> столкнул</w:t>
      </w:r>
      <w:r w:rsidR="008316FF">
        <w:rPr>
          <w:rFonts w:ascii="Times New Roman" w:hAnsi="Times New Roman" w:cs="Times New Roman"/>
          <w:sz w:val="28"/>
          <w:szCs w:val="28"/>
        </w:rPr>
        <w:t>о</w:t>
      </w:r>
      <w:r w:rsidRPr="00584739">
        <w:rPr>
          <w:rFonts w:ascii="Times New Roman" w:hAnsi="Times New Roman" w:cs="Times New Roman"/>
          <w:sz w:val="28"/>
          <w:szCs w:val="28"/>
        </w:rPr>
        <w:t>сь с определенными вызовами, такая дисциплина как цифровая антропология и методология изучения виртуальных сообществ становятся как никогда актуальными в научной среде. В период, когда весь мир переходит в онлайн, важн</w:t>
      </w:r>
      <w:r w:rsidR="008316FF">
        <w:rPr>
          <w:rFonts w:ascii="Times New Roman" w:hAnsi="Times New Roman" w:cs="Times New Roman"/>
          <w:sz w:val="28"/>
          <w:szCs w:val="28"/>
        </w:rPr>
        <w:t>о</w:t>
      </w:r>
      <w:r w:rsidRPr="00584739">
        <w:rPr>
          <w:rFonts w:ascii="Times New Roman" w:hAnsi="Times New Roman" w:cs="Times New Roman"/>
          <w:sz w:val="28"/>
          <w:szCs w:val="28"/>
        </w:rPr>
        <w:t xml:space="preserve">, чтобы исследователи гуманитарных дисциплин гармонично вливались в новые тренды, которые включают в себя «виртуальное поле» и социальные сети. </w:t>
      </w:r>
    </w:p>
    <w:p w14:paraId="498F8D95" w14:textId="78F82EDD" w:rsidR="00584739" w:rsidRPr="00584739" w:rsidRDefault="0090201A" w:rsidP="00584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1A">
        <w:rPr>
          <w:rFonts w:ascii="Times New Roman" w:hAnsi="Times New Roman" w:cs="Times New Roman"/>
          <w:sz w:val="28"/>
          <w:szCs w:val="28"/>
        </w:rPr>
        <w:t>В работе 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85C">
        <w:rPr>
          <w:rFonts w:ascii="Times New Roman" w:hAnsi="Times New Roman" w:cs="Times New Roman"/>
          <w:b/>
          <w:bCs/>
          <w:sz w:val="28"/>
          <w:szCs w:val="28"/>
        </w:rPr>
        <w:t>«Этология человека, психология и антропология: методы исследований и границы дисциплин»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 </w:t>
      </w:r>
      <w:r w:rsidR="001B4F02" w:rsidRPr="001B4F02">
        <w:rPr>
          <w:rFonts w:ascii="Times New Roman" w:hAnsi="Times New Roman" w:cs="Times New Roman"/>
          <w:sz w:val="28"/>
          <w:szCs w:val="28"/>
        </w:rPr>
        <w:t>стажер-исследователь ИЭА РАН Василиса Филатова</w:t>
      </w:r>
      <w:r w:rsidR="001B4F02">
        <w:rPr>
          <w:rFonts w:ascii="Times New Roman" w:hAnsi="Times New Roman" w:cs="Times New Roman"/>
          <w:sz w:val="28"/>
          <w:szCs w:val="28"/>
        </w:rPr>
        <w:t>)</w:t>
      </w:r>
      <w:r w:rsidRPr="0090201A">
        <w:rPr>
          <w:rFonts w:ascii="Times New Roman" w:hAnsi="Times New Roman" w:cs="Times New Roman"/>
          <w:sz w:val="28"/>
          <w:szCs w:val="28"/>
        </w:rPr>
        <w:t xml:space="preserve">  принимали участие шесть докладчиков: Дмитрий Тестов [ИФ РАН], Елизавета Белозерова [НИУ ВШЭ], Оксана Осадчая [ОГУ], Дмитрий Спирин [НИУ ВШЭ], Михаил Алагуев [НИУ ВШЭ] и Анна Лазарева [РГГУ]; дискутант Елена Миськова [МГУ] Последовательность докладов определила структуру заседания секции: в первой части обсуждались теоретические и методологические проблемы, а во второй – результаты конкретных антропологических, психологических и междисциплинарных исследований. Лейтмотивом секции стал вопрос о «переводе». Как перевести эмоциональный пласт исследовательского опыта в академический текст? В какой форме следует преподносить математическую модель, чтобы она была ясна гуманитариям и верна с т</w:t>
      </w:r>
      <w:r w:rsidR="001B4F02">
        <w:rPr>
          <w:rFonts w:ascii="Times New Roman" w:hAnsi="Times New Roman" w:cs="Times New Roman"/>
          <w:sz w:val="28"/>
          <w:szCs w:val="28"/>
        </w:rPr>
        <w:t xml:space="preserve">очки </w:t>
      </w:r>
      <w:r w:rsidRPr="0090201A">
        <w:rPr>
          <w:rFonts w:ascii="Times New Roman" w:hAnsi="Times New Roman" w:cs="Times New Roman"/>
          <w:sz w:val="28"/>
          <w:szCs w:val="28"/>
        </w:rPr>
        <w:t>зр</w:t>
      </w:r>
      <w:r w:rsidR="001B4F02">
        <w:rPr>
          <w:rFonts w:ascii="Times New Roman" w:hAnsi="Times New Roman" w:cs="Times New Roman"/>
          <w:sz w:val="28"/>
          <w:szCs w:val="28"/>
        </w:rPr>
        <w:t>ения</w:t>
      </w:r>
      <w:r w:rsidRPr="0090201A">
        <w:rPr>
          <w:rFonts w:ascii="Times New Roman" w:hAnsi="Times New Roman" w:cs="Times New Roman"/>
          <w:sz w:val="28"/>
          <w:szCs w:val="28"/>
        </w:rPr>
        <w:t xml:space="preserve"> специалистов? Не следует ли на этапе планирования междисциплинарного исследования предусматривать участие «переводчика» – посредника между представителями различных дисциплинарных областей? Правомерно ли прямое заимствование, перенесение терминов или терминологического аппарата из одной дисциплины в другую (даже если эти дисциплины более-менее близки)? Кроме этого обсуждались также крайне острые и даже </w:t>
      </w:r>
      <w:r w:rsidRPr="0090201A">
        <w:rPr>
          <w:rFonts w:ascii="Times New Roman" w:hAnsi="Times New Roman" w:cs="Times New Roman"/>
          <w:sz w:val="28"/>
          <w:szCs w:val="28"/>
        </w:rPr>
        <w:lastRenderedPageBreak/>
        <w:t>болезненные вопросы о применении опросов в антропологических и междисциплинарных исследованиях, о форматах сбора данных онлайн, об организационной несовместимости методов различных дисциплин, а также о цели «междисциплинарности» как таковой, о том, всегда ли необходим и оправдан выход за рамки одной дисциплины.</w:t>
      </w:r>
    </w:p>
    <w:p w14:paraId="7BFDA865" w14:textId="77777777" w:rsidR="001D20A2" w:rsidRDefault="0094485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5C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94485C">
        <w:rPr>
          <w:rFonts w:ascii="Times New Roman" w:hAnsi="Times New Roman" w:cs="Times New Roman"/>
          <w:b/>
          <w:bCs/>
          <w:sz w:val="28"/>
          <w:szCs w:val="28"/>
        </w:rPr>
        <w:t>«Антропология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 </w:t>
      </w:r>
      <w:r w:rsidRPr="0094485C">
        <w:rPr>
          <w:rFonts w:ascii="Times New Roman" w:hAnsi="Times New Roman" w:cs="Times New Roman"/>
          <w:sz w:val="28"/>
          <w:szCs w:val="28"/>
        </w:rPr>
        <w:t>м.н.с. ИЭА РАН Дмитрий Каунов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4485C">
        <w:rPr>
          <w:rFonts w:ascii="Times New Roman" w:hAnsi="Times New Roman" w:cs="Times New Roman"/>
          <w:sz w:val="28"/>
          <w:szCs w:val="28"/>
        </w:rPr>
        <w:t xml:space="preserve">привлекла большое внимание молодых ученых, что является свидетельством ее актуальности в рамках социальных исследований. Из заявленных в общей сложности пятнадцати докладов в итоге были прочитаны тринадцать. Всего в работе секции приняли участие представители девяти российских научно-исследовательских центров – МГУ им. М.В. Ломоносова, Сибирского института управления – филиала РАНХиГС, Европейского университета в Санкт-Петербурге, НИУ ВШЭ – Санкт-Петербург, МАЭ им. Петра Великого (Кунсткамера) РАН, СПбГУ, ИЭА РАН, Московской школы управления СКОЛКОВО, ПСТГУ. Докладчики представляли самые разные дисциплины – социокультурную антропологию, социологию, историю, Science and Technology Studies, экономическую и социальную географию, религиоведение, педагогику, что подтверждает междисциплинарный характер антропологии инфраструктуры. Вследствие этого в программе секции была представлена целая палитра разнообразных тем, которые были объединены проблемой инфраструктуры, выступавшей в разных исследованиях как в качестве объекта, так и в качестве предмета изучения. </w:t>
      </w:r>
    </w:p>
    <w:p w14:paraId="5C70AB3D" w14:textId="0FCE20AF" w:rsidR="002C03D9" w:rsidRDefault="0094485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5C">
        <w:rPr>
          <w:rFonts w:ascii="Times New Roman" w:hAnsi="Times New Roman" w:cs="Times New Roman"/>
          <w:sz w:val="28"/>
          <w:szCs w:val="28"/>
        </w:rPr>
        <w:t xml:space="preserve">В докладах были озвучены разнообразные определения понятия «инфраструктура», тем самым было продемонстрировано, что данное понятие – довольно широкое, как и «поле» для «инфраструктурных» исследований. Широкий охват тем и проблем, включенность каждого участника секции (в том числе слушателей) в обсуждение позволяют сделать важный позитивный вывод о том, что данная секция доказала свою жизнеспособность и внесла свой небольшой вклад в развитие антропологии инфраструктуры и в становление сообщества социальных исследователей инфраструктуры. </w:t>
      </w:r>
    </w:p>
    <w:p w14:paraId="0441D069" w14:textId="3B0CACA5" w:rsidR="00130028" w:rsidRPr="00130028" w:rsidRDefault="00130028" w:rsidP="0013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130028">
        <w:rPr>
          <w:rFonts w:ascii="Times New Roman" w:hAnsi="Times New Roman" w:cs="Times New Roman"/>
          <w:b/>
          <w:bCs/>
          <w:sz w:val="28"/>
          <w:szCs w:val="28"/>
        </w:rPr>
        <w:t>«"Деревенское" в городском и "городское" в деревенском: незримые границы двух миров»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 </w:t>
      </w:r>
      <w:r w:rsidRPr="00130028">
        <w:rPr>
          <w:rFonts w:ascii="Times New Roman" w:hAnsi="Times New Roman" w:cs="Times New Roman"/>
          <w:sz w:val="28"/>
          <w:szCs w:val="28"/>
        </w:rPr>
        <w:t>н.с. Центра гендерных исследований ИЭА РАН, к.и.н. Мария Васеха</w:t>
      </w:r>
      <w:r>
        <w:rPr>
          <w:rFonts w:ascii="Times New Roman" w:hAnsi="Times New Roman" w:cs="Times New Roman"/>
          <w:sz w:val="28"/>
          <w:szCs w:val="28"/>
        </w:rPr>
        <w:t xml:space="preserve">) стала </w:t>
      </w:r>
      <w:r w:rsidRPr="00130028">
        <w:rPr>
          <w:rFonts w:ascii="Times New Roman" w:hAnsi="Times New Roman" w:cs="Times New Roman"/>
          <w:sz w:val="28"/>
          <w:szCs w:val="28"/>
        </w:rPr>
        <w:t xml:space="preserve">самой крупной - из более, чем 30 заявок было отобрано 22 доклада в самых разных областях знания  - антропологии и урбанистике, истории и социологии, фольклористике и архитектуре, культурологи и демографии. География докладчиков простиралась от Белоруссии до Якутии, что создало богатую палитру оттенков этнокультурного разнообразия в рамках обозначенной проблемы. Докладчики были представлены разными квалификационными уровнями - от студентов </w:t>
      </w:r>
      <w:r w:rsidRPr="00130028">
        <w:rPr>
          <w:rFonts w:ascii="Times New Roman" w:hAnsi="Times New Roman" w:cs="Times New Roman"/>
          <w:sz w:val="28"/>
          <w:szCs w:val="28"/>
        </w:rPr>
        <w:lastRenderedPageBreak/>
        <w:t>бакалавриата до</w:t>
      </w:r>
      <w:r>
        <w:rPr>
          <w:rFonts w:ascii="Times New Roman" w:hAnsi="Times New Roman" w:cs="Times New Roman"/>
          <w:sz w:val="28"/>
          <w:szCs w:val="28"/>
        </w:rPr>
        <w:t xml:space="preserve"> имеющих ученую степень</w:t>
      </w:r>
      <w:r w:rsidRPr="00130028">
        <w:rPr>
          <w:rFonts w:ascii="Times New Roman" w:hAnsi="Times New Roman" w:cs="Times New Roman"/>
          <w:sz w:val="28"/>
          <w:szCs w:val="28"/>
        </w:rPr>
        <w:t xml:space="preserve"> молодых </w:t>
      </w:r>
      <w:r>
        <w:rPr>
          <w:rFonts w:ascii="Times New Roman" w:hAnsi="Times New Roman" w:cs="Times New Roman"/>
          <w:sz w:val="28"/>
          <w:szCs w:val="28"/>
        </w:rPr>
        <w:t>исследователей</w:t>
      </w:r>
      <w:r w:rsidRPr="00130028">
        <w:rPr>
          <w:rFonts w:ascii="Times New Roman" w:hAnsi="Times New Roman" w:cs="Times New Roman"/>
          <w:sz w:val="28"/>
          <w:szCs w:val="28"/>
        </w:rPr>
        <w:t xml:space="preserve">. Разброс исследовательских специализаций обеспечил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разносторонний </w:t>
      </w:r>
      <w:r w:rsidRPr="00130028">
        <w:rPr>
          <w:rFonts w:ascii="Times New Roman" w:hAnsi="Times New Roman" w:cs="Times New Roman"/>
          <w:sz w:val="28"/>
          <w:szCs w:val="28"/>
        </w:rPr>
        <w:t>взгляд на, казалось бы, достаточно сфокусированную проблему: представления о бинарности "город"-"деревня", конкуренции этих двух миров, представлениях об образе жизни и ценностях и т.д.  В отечественной научной практике эта тема пока не заслужила отдельного внимания. Однако выведение проблематики в отдельную дискуссию показало, насколько актуальна и востребована проблема концептуализации незримой границы, проходимой на физических картах, в умах людей, на политическом, юридическом, социокультурном уровне.  В ходе работы секции участники размышляли о том, что такое "городское" и "деревенское", где лежит "граница" между этими мирами, насколько эти миры противопоставляются или взаимопроникают в представлениях жителей различных исторических периодов и самых разных локаций. Как человечество конструирует представления о "городском" и "деревенском", насколько административные границы города совпадают с незримыми, рисуемыми в воображении жителей фронтирами образов жизни.</w:t>
      </w:r>
    </w:p>
    <w:p w14:paraId="71C897FD" w14:textId="14136AF2" w:rsidR="001D20A2" w:rsidRDefault="00130028" w:rsidP="0013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28">
        <w:rPr>
          <w:rFonts w:ascii="Times New Roman" w:hAnsi="Times New Roman" w:cs="Times New Roman"/>
          <w:sz w:val="28"/>
          <w:szCs w:val="28"/>
        </w:rPr>
        <w:t>Работа секции была разделена на логичные тематические блоки: Конструкты "Город" и "деревня" в исторической ретроспективе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028">
        <w:rPr>
          <w:rFonts w:ascii="Times New Roman" w:hAnsi="Times New Roman" w:cs="Times New Roman"/>
          <w:sz w:val="28"/>
          <w:szCs w:val="28"/>
        </w:rPr>
        <w:t xml:space="preserve"> "Сельский" и "городской" ландшафт: реальные и воображаемые границы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028">
        <w:rPr>
          <w:rFonts w:ascii="Times New Roman" w:hAnsi="Times New Roman" w:cs="Times New Roman"/>
          <w:sz w:val="28"/>
          <w:szCs w:val="28"/>
        </w:rPr>
        <w:t xml:space="preserve"> Городские деревенщики: в город и обратно, маркеры "городского" и "деревенского" образов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0028">
        <w:rPr>
          <w:rFonts w:ascii="Times New Roman" w:hAnsi="Times New Roman" w:cs="Times New Roman"/>
          <w:sz w:val="28"/>
          <w:szCs w:val="28"/>
        </w:rPr>
        <w:t xml:space="preserve"> Этническая идентичность в пространстве города. Подобное дробление позволило выстроить дискуссию вокруг логично развиваемой проблематики.</w:t>
      </w:r>
    </w:p>
    <w:p w14:paraId="70C0871C" w14:textId="5FA7341F" w:rsidR="002E2F8D" w:rsidRDefault="00DD45A6" w:rsidP="0013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A6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DD45A6">
        <w:rPr>
          <w:rFonts w:ascii="Times New Roman" w:hAnsi="Times New Roman" w:cs="Times New Roman"/>
          <w:b/>
          <w:bCs/>
          <w:sz w:val="28"/>
          <w:szCs w:val="28"/>
        </w:rPr>
        <w:t>«Память и антропология: от локальных практик до глобальных вызовов»</w:t>
      </w:r>
      <w:r w:rsidRPr="00DD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(модератор – н.с. ИЭА РАН, к.и.н. А.А. Плеханов)</w:t>
      </w:r>
      <w:r w:rsidRPr="00DD45A6">
        <w:rPr>
          <w:rFonts w:ascii="Times New Roman" w:hAnsi="Times New Roman" w:cs="Times New Roman"/>
          <w:sz w:val="28"/>
          <w:szCs w:val="28"/>
        </w:rPr>
        <w:t xml:space="preserve"> собрала шестнадцать молодых специалистов из двенадцати научных и образовательных организаций из разных регионов России. В первой части секции проблематика докладов была связана с институциональной стороны исследований памяти и проблемами бытования и изучения исторической памяти в фольклорных текстах. Авторы предлагали смелые и важные темы изучения связи памяти и звукового ландшафтом населенных пунктов, а также проблему </w:t>
      </w:r>
      <w:proofErr w:type="spellStart"/>
      <w:r w:rsidRPr="00DD45A6">
        <w:rPr>
          <w:rFonts w:ascii="Times New Roman" w:hAnsi="Times New Roman" w:cs="Times New Roman"/>
          <w:sz w:val="28"/>
          <w:szCs w:val="28"/>
        </w:rPr>
        <w:t>ресайклинга</w:t>
      </w:r>
      <w:proofErr w:type="spellEnd"/>
      <w:r w:rsidRPr="00DD45A6">
        <w:rPr>
          <w:rFonts w:ascii="Times New Roman" w:hAnsi="Times New Roman" w:cs="Times New Roman"/>
          <w:sz w:val="28"/>
          <w:szCs w:val="28"/>
        </w:rPr>
        <w:t xml:space="preserve"> советского прошлого в современных политических и бытовых практиках. </w:t>
      </w:r>
      <w:r>
        <w:rPr>
          <w:rFonts w:ascii="Times New Roman" w:hAnsi="Times New Roman" w:cs="Times New Roman"/>
          <w:sz w:val="28"/>
          <w:szCs w:val="28"/>
        </w:rPr>
        <w:t xml:space="preserve"> Была отмечена связь между идеями известного философа М.М. Бахтина и языковыми идеологиями; рассмотрена роль галицкой </w:t>
      </w:r>
      <w:r w:rsidRPr="00DD45A6">
        <w:rPr>
          <w:rFonts w:ascii="Times New Roman" w:hAnsi="Times New Roman" w:cs="Times New Roman"/>
          <w:sz w:val="28"/>
          <w:szCs w:val="28"/>
        </w:rPr>
        <w:t>«гаївк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5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45A6">
        <w:rPr>
          <w:rFonts w:ascii="Times New Roman" w:hAnsi="Times New Roman" w:cs="Times New Roman"/>
          <w:sz w:val="28"/>
          <w:szCs w:val="28"/>
        </w:rPr>
        <w:t>народные хороводные песни и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5A6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вшиеся</w:t>
      </w:r>
      <w:r w:rsidRPr="00DD45A6">
        <w:rPr>
          <w:rFonts w:ascii="Times New Roman" w:hAnsi="Times New Roman" w:cs="Times New Roman"/>
          <w:sz w:val="28"/>
          <w:szCs w:val="28"/>
        </w:rPr>
        <w:t xml:space="preserve"> на второй или третий день Пасхи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2F8D">
        <w:rPr>
          <w:rFonts w:ascii="Times New Roman" w:hAnsi="Times New Roman" w:cs="Times New Roman"/>
          <w:sz w:val="28"/>
          <w:szCs w:val="28"/>
        </w:rPr>
        <w:t xml:space="preserve"> и исландских публицистических текстов и некрологов</w:t>
      </w:r>
      <w:r>
        <w:rPr>
          <w:rFonts w:ascii="Times New Roman" w:hAnsi="Times New Roman" w:cs="Times New Roman"/>
          <w:sz w:val="28"/>
          <w:szCs w:val="28"/>
        </w:rPr>
        <w:t xml:space="preserve"> с конструированием исторической памяти</w:t>
      </w:r>
      <w:r w:rsidRPr="00DD45A6">
        <w:rPr>
          <w:rFonts w:ascii="Times New Roman" w:hAnsi="Times New Roman" w:cs="Times New Roman"/>
          <w:sz w:val="28"/>
          <w:szCs w:val="28"/>
        </w:rPr>
        <w:t xml:space="preserve"> </w:t>
      </w:r>
      <w:r w:rsidR="002E2F8D">
        <w:rPr>
          <w:rFonts w:ascii="Times New Roman" w:hAnsi="Times New Roman" w:cs="Times New Roman"/>
          <w:sz w:val="28"/>
          <w:szCs w:val="28"/>
        </w:rPr>
        <w:t>в разных регионах Европы.</w:t>
      </w:r>
    </w:p>
    <w:p w14:paraId="47FA79AC" w14:textId="0258FA82" w:rsidR="00DD45A6" w:rsidRDefault="00DD45A6" w:rsidP="0013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A6">
        <w:rPr>
          <w:rFonts w:ascii="Times New Roman" w:hAnsi="Times New Roman" w:cs="Times New Roman"/>
          <w:sz w:val="28"/>
          <w:szCs w:val="28"/>
        </w:rPr>
        <w:t xml:space="preserve">Вторая часть секции большей частью </w:t>
      </w:r>
      <w:r w:rsidR="002E2F8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D45A6">
        <w:rPr>
          <w:rFonts w:ascii="Times New Roman" w:hAnsi="Times New Roman" w:cs="Times New Roman"/>
          <w:sz w:val="28"/>
          <w:szCs w:val="28"/>
        </w:rPr>
        <w:t xml:space="preserve">посвящена аспектам связи памяти и политических процессов. </w:t>
      </w:r>
      <w:r w:rsidR="002E2F8D">
        <w:rPr>
          <w:rFonts w:ascii="Times New Roman" w:hAnsi="Times New Roman" w:cs="Times New Roman"/>
          <w:sz w:val="28"/>
          <w:szCs w:val="28"/>
        </w:rPr>
        <w:t>В ходе заседания участники</w:t>
      </w:r>
      <w:r w:rsidRPr="00DD45A6">
        <w:rPr>
          <w:rFonts w:ascii="Times New Roman" w:hAnsi="Times New Roman" w:cs="Times New Roman"/>
          <w:sz w:val="28"/>
          <w:szCs w:val="28"/>
        </w:rPr>
        <w:t xml:space="preserve"> п</w:t>
      </w:r>
      <w:r w:rsidR="002E2F8D">
        <w:rPr>
          <w:rFonts w:ascii="Times New Roman" w:hAnsi="Times New Roman" w:cs="Times New Roman"/>
          <w:sz w:val="28"/>
          <w:szCs w:val="28"/>
        </w:rPr>
        <w:t xml:space="preserve">роанализировали </w:t>
      </w:r>
      <w:r w:rsidRPr="00DD45A6">
        <w:rPr>
          <w:rFonts w:ascii="Times New Roman" w:hAnsi="Times New Roman" w:cs="Times New Roman"/>
          <w:sz w:val="28"/>
          <w:szCs w:val="28"/>
        </w:rPr>
        <w:t xml:space="preserve">проблемы темы памяти о Великой Отечественной войне, </w:t>
      </w:r>
      <w:r w:rsidRPr="00DD45A6">
        <w:rPr>
          <w:rFonts w:ascii="Times New Roman" w:hAnsi="Times New Roman" w:cs="Times New Roman"/>
          <w:sz w:val="28"/>
          <w:szCs w:val="28"/>
        </w:rPr>
        <w:lastRenderedPageBreak/>
        <w:t xml:space="preserve">осмыслении колониализма в странах </w:t>
      </w:r>
      <w:r w:rsidR="002E2F8D">
        <w:rPr>
          <w:rFonts w:ascii="Times New Roman" w:hAnsi="Times New Roman" w:cs="Times New Roman"/>
          <w:sz w:val="28"/>
          <w:szCs w:val="28"/>
        </w:rPr>
        <w:t>Э</w:t>
      </w:r>
      <w:r w:rsidRPr="00DD45A6">
        <w:rPr>
          <w:rFonts w:ascii="Times New Roman" w:hAnsi="Times New Roman" w:cs="Times New Roman"/>
          <w:sz w:val="28"/>
          <w:szCs w:val="28"/>
        </w:rPr>
        <w:t xml:space="preserve">кваториальной </w:t>
      </w:r>
      <w:r w:rsidR="002E2F8D" w:rsidRPr="00DD45A6">
        <w:rPr>
          <w:rFonts w:ascii="Times New Roman" w:hAnsi="Times New Roman" w:cs="Times New Roman"/>
          <w:sz w:val="28"/>
          <w:szCs w:val="28"/>
        </w:rPr>
        <w:t>Африки, русском</w:t>
      </w:r>
      <w:r w:rsidRPr="00DD45A6">
        <w:rPr>
          <w:rFonts w:ascii="Times New Roman" w:hAnsi="Times New Roman" w:cs="Times New Roman"/>
          <w:sz w:val="28"/>
          <w:szCs w:val="28"/>
        </w:rPr>
        <w:t xml:space="preserve"> неоязычестве и проблематике осмысления классической историографии в новых политических движениях.  </w:t>
      </w:r>
    </w:p>
    <w:p w14:paraId="60A72CA3" w14:textId="7AFEFEEB" w:rsidR="0076651B" w:rsidRDefault="00567ECD" w:rsidP="00766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секции </w:t>
      </w:r>
      <w:r w:rsidRPr="00567ECD">
        <w:rPr>
          <w:rFonts w:ascii="Times New Roman" w:hAnsi="Times New Roman" w:cs="Times New Roman"/>
          <w:b/>
          <w:bCs/>
          <w:sz w:val="28"/>
          <w:szCs w:val="28"/>
        </w:rPr>
        <w:t>«Гендерные аспекты антропологии повседневности: импринтинг и репрезентация в эго-документах»</w:t>
      </w:r>
      <w:r>
        <w:rPr>
          <w:rFonts w:ascii="Times New Roman" w:hAnsi="Times New Roman" w:cs="Times New Roman"/>
          <w:sz w:val="28"/>
          <w:szCs w:val="28"/>
        </w:rPr>
        <w:t xml:space="preserve"> (модераторы - </w:t>
      </w:r>
      <w:r w:rsidRPr="00567ECD">
        <w:rPr>
          <w:rFonts w:ascii="Times New Roman" w:hAnsi="Times New Roman" w:cs="Times New Roman"/>
          <w:sz w:val="28"/>
          <w:szCs w:val="28"/>
        </w:rPr>
        <w:t xml:space="preserve">в.н.с. Центра гендерных исследований ИЭА РАН, д.и.н., доц. Анна Валерьевна Белова, </w:t>
      </w:r>
      <w:proofErr w:type="spellStart"/>
      <w:r w:rsidRPr="00567ECD">
        <w:rPr>
          <w:rFonts w:ascii="Times New Roman" w:hAnsi="Times New Roman" w:cs="Times New Roman"/>
          <w:sz w:val="28"/>
          <w:szCs w:val="28"/>
        </w:rPr>
        <w:t>гл.н.с</w:t>
      </w:r>
      <w:proofErr w:type="spellEnd"/>
      <w:r w:rsidRPr="00567ECD">
        <w:rPr>
          <w:rFonts w:ascii="Times New Roman" w:hAnsi="Times New Roman" w:cs="Times New Roman"/>
          <w:sz w:val="28"/>
          <w:szCs w:val="28"/>
        </w:rPr>
        <w:t>., зав. Центром гендерных исследований ИЭА РАН, д.и.н., проф. Наталья Львовна Пушкарёва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651B" w:rsidRPr="0076651B">
        <w:t xml:space="preserve"> </w:t>
      </w:r>
      <w:r w:rsidR="0076651B" w:rsidRPr="0076651B">
        <w:rPr>
          <w:rFonts w:ascii="Times New Roman" w:hAnsi="Times New Roman" w:cs="Times New Roman"/>
          <w:sz w:val="28"/>
          <w:szCs w:val="28"/>
        </w:rPr>
        <w:t xml:space="preserve">носила интегративный характер, соединяя потенциал гендерной антропологии и истории повседневности как «пережитой» истории, исследуемой на основе субъективных источников, называемых иначе эго-документами – то есть источниками, исходящими от личности и воспроизводящими весь спектр личностной саморепрезентации. При этом в фокусе обсуждения находились гендерные особенности запечатления пережитого опыта (именно различительные аспекты для каждого гендера) как достоверные образцы автобиографической и социальной памяти. </w:t>
      </w:r>
    </w:p>
    <w:p w14:paraId="23866766" w14:textId="1B770A78" w:rsidR="0076651B" w:rsidRPr="0076651B" w:rsidRDefault="0076651B" w:rsidP="00766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1B">
        <w:rPr>
          <w:rFonts w:ascii="Times New Roman" w:hAnsi="Times New Roman" w:cs="Times New Roman"/>
          <w:sz w:val="28"/>
          <w:szCs w:val="28"/>
        </w:rPr>
        <w:t xml:space="preserve">В ходе двух заседаний секции прозвучали и были обсуждены 14 научных докладов молодых ученых, аспирантов и бакалавров из Москвы, Твери, Ярославля и Омска: из академических институтов ИЭА РАН (4), ИРИ РАН (1); ведущих вузов Москвы – МГУ им. М.В. Ломоносова (1), РАНХиГС (1), НИУ ВШЭ (1); региональных университетов Твери – Тверского государственного университета (4), Ярославля – Ярославского государственного педагогического университета имени К. Д. Ушинского (1); Омска – Сибирского института бизнеса и информационных технологий (1). В работе секции приняли участие около 20 человек.  </w:t>
      </w:r>
    </w:p>
    <w:p w14:paraId="08684C80" w14:textId="27866198" w:rsidR="0076651B" w:rsidRPr="0076651B" w:rsidRDefault="0076651B" w:rsidP="00766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1B">
        <w:rPr>
          <w:rFonts w:ascii="Times New Roman" w:hAnsi="Times New Roman" w:cs="Times New Roman"/>
          <w:sz w:val="28"/>
          <w:szCs w:val="28"/>
        </w:rPr>
        <w:t>Гендерная антропология, гендерные аспекты истории повседневности и социальной истории памяти, история авторепрезентаций (история женского и мужского письма как формы самопредставления) – новые научные направления и субдисциплины, зародившиеся в историко-этнологическом и антропологическом знании в конце XX-го века и удерживающие фокус исследовательского внимания в веке XXI-ом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651B">
        <w:rPr>
          <w:rFonts w:ascii="Times New Roman" w:hAnsi="Times New Roman" w:cs="Times New Roman"/>
          <w:sz w:val="28"/>
          <w:szCs w:val="28"/>
        </w:rPr>
        <w:t>Тема секции согласуется с тем, что в настоящее время Центр гендерных исследований ИЭА РАН ведет разработку вопросов женской социальной памяти в XVIII–XXI вв. в рамках научно-исследовательского проекта, поддержанного РФФИ (№ 19-09-00191).</w:t>
      </w:r>
    </w:p>
    <w:p w14:paraId="244B7177" w14:textId="2B4EF34D" w:rsidR="0076651B" w:rsidRDefault="0076651B" w:rsidP="00766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1B">
        <w:rPr>
          <w:rFonts w:ascii="Times New Roman" w:hAnsi="Times New Roman" w:cs="Times New Roman"/>
          <w:sz w:val="28"/>
          <w:szCs w:val="28"/>
        </w:rPr>
        <w:t xml:space="preserve">В рамках секции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76651B">
        <w:rPr>
          <w:rFonts w:ascii="Times New Roman" w:hAnsi="Times New Roman" w:cs="Times New Roman"/>
          <w:sz w:val="28"/>
          <w:szCs w:val="28"/>
        </w:rPr>
        <w:t xml:space="preserve">определен круг проблем, которые представляют научный интерес и на российском/постсоветском пространстве, и на уровне отдельных регионов. К их числу относятся следующие: вопросы антропологии и истории женской, мужской, квир-повседневности (теория и методологические подходы); своеобразие автодокументальных источников, сохранивших описания обыденного и привычного, локусы их архивации </w:t>
      </w:r>
      <w:r w:rsidRPr="0076651B">
        <w:rPr>
          <w:rFonts w:ascii="Times New Roman" w:hAnsi="Times New Roman" w:cs="Times New Roman"/>
          <w:sz w:val="28"/>
          <w:szCs w:val="28"/>
        </w:rPr>
        <w:lastRenderedPageBreak/>
        <w:t>(документохранилища, сетевые ресурсы, электронные базы данных), способы и типы генерализации, выявления типики собранной информации, гендерных отличий и особенностей, сообщенных женскими и мужскими авторами и информантами; особенности социально-культурной памяти о женских, мужских и иных повседневных практиках; история изучения проблемы импринтинга женской, мужской и иной повседневности, гендерные аспекты историографии российской и зарубежной истории повседневности; проблемы истории и запечатления экстремальной повседневности.</w:t>
      </w:r>
    </w:p>
    <w:p w14:paraId="0158D99C" w14:textId="68D52D42" w:rsidR="0097421F" w:rsidRPr="0097421F" w:rsidRDefault="0097421F" w:rsidP="00974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большим внимание молодых исследователей пользовалась секция </w:t>
      </w:r>
      <w:r w:rsidRPr="0097421F">
        <w:rPr>
          <w:rFonts w:ascii="Times New Roman" w:hAnsi="Times New Roman" w:cs="Times New Roman"/>
          <w:b/>
          <w:bCs/>
          <w:sz w:val="28"/>
          <w:szCs w:val="28"/>
        </w:rPr>
        <w:t>«Медицинская антропология и глобальные вызовы»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 </w:t>
      </w:r>
      <w:r w:rsidRPr="0097421F">
        <w:rPr>
          <w:rFonts w:ascii="Times New Roman" w:hAnsi="Times New Roman" w:cs="Times New Roman"/>
          <w:sz w:val="28"/>
          <w:szCs w:val="28"/>
        </w:rPr>
        <w:t>н.с. ИЭА РАН, к.и.н. Нестор Маничкин</w:t>
      </w:r>
      <w:r>
        <w:rPr>
          <w:rFonts w:ascii="Times New Roman" w:hAnsi="Times New Roman" w:cs="Times New Roman"/>
          <w:sz w:val="28"/>
          <w:szCs w:val="28"/>
        </w:rPr>
        <w:t xml:space="preserve">). Участие в ней приняли ученые из Москвы, регионов России и </w:t>
      </w:r>
      <w:r w:rsidRPr="0097421F">
        <w:rPr>
          <w:rFonts w:ascii="Times New Roman" w:hAnsi="Times New Roman" w:cs="Times New Roman"/>
          <w:sz w:val="28"/>
          <w:szCs w:val="28"/>
        </w:rPr>
        <w:t>докладчица из Пакистана, главный врач International Care Medical Centre “Dua Hospital” Марина Баканова</w:t>
      </w:r>
      <w:r>
        <w:rPr>
          <w:rFonts w:ascii="Times New Roman" w:hAnsi="Times New Roman" w:cs="Times New Roman"/>
          <w:sz w:val="28"/>
          <w:szCs w:val="28"/>
        </w:rPr>
        <w:t>, всего – 14 человек.</w:t>
      </w:r>
      <w:r w:rsidRPr="0097421F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421F">
        <w:rPr>
          <w:rFonts w:ascii="Times New Roman" w:hAnsi="Times New Roman" w:cs="Times New Roman"/>
          <w:sz w:val="28"/>
          <w:szCs w:val="28"/>
        </w:rPr>
        <w:t>ема глобальных вызовов стала особенно актуальной из-за пандемии коронавируса, которая, как подметили участники нашей секции, влияет буквально на все сферы жизни человека, на повседневность, политику, экономику, религиозную сферу, отношения человека и техники и т.д. Вызовы и трансформации, которые принес с собой злосчастный вирус, разумеется, привлекли внимание антропологов.</w:t>
      </w:r>
    </w:p>
    <w:p w14:paraId="0ED88DBE" w14:textId="7E4908EA" w:rsidR="0097421F" w:rsidRDefault="0097421F" w:rsidP="00974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1F">
        <w:rPr>
          <w:rFonts w:ascii="Times New Roman" w:hAnsi="Times New Roman" w:cs="Times New Roman"/>
          <w:sz w:val="28"/>
          <w:szCs w:val="28"/>
        </w:rPr>
        <w:t xml:space="preserve">Тематика эпидемии COVID-19 была тем или иным образом затронута в девяти докладах. Из самого разного материала стало понятно, что прогрессирующую медикализацию общественной жизни, публичных дискурсов и повседневности сопровождает такое неоднозначное явление, как милитаризация риторик внутри самой медицинской сферы. Вместе с тем растет общая напряжённость: люди борются с вирусом, но эта борьба стала одной из причин и одной из тем борьбы людей друг с другом. Глобальная современная ситуация характеризируется ужесточением дискуссий, споров и даже склок. Растущая и не всегда однозначная роль религиозных институций и сообществ в этом процессе, кризис, с которым сталкиваются системы здравоохранения, наметившиеся сдвиги ценностных ориентиров, давление медиакратии, ситуация коллективного стресса – все это заставляет </w:t>
      </w:r>
      <w:r>
        <w:rPr>
          <w:rFonts w:ascii="Times New Roman" w:hAnsi="Times New Roman" w:cs="Times New Roman"/>
          <w:sz w:val="28"/>
          <w:szCs w:val="28"/>
        </w:rPr>
        <w:t>антропологов</w:t>
      </w:r>
      <w:r w:rsidRPr="0097421F">
        <w:rPr>
          <w:rFonts w:ascii="Times New Roman" w:hAnsi="Times New Roman" w:cs="Times New Roman"/>
          <w:sz w:val="28"/>
          <w:szCs w:val="28"/>
        </w:rPr>
        <w:t xml:space="preserve"> не только интенсифицировать соответствующие исследования, но и повысить свою внутреннюю научную ответственность за них.</w:t>
      </w:r>
    </w:p>
    <w:p w14:paraId="7B821718" w14:textId="3530B5E1" w:rsidR="009A1273" w:rsidRPr="009A1273" w:rsidRDefault="009A1273" w:rsidP="00670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</w:rPr>
        <w:t xml:space="preserve"> В ходе 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73">
        <w:rPr>
          <w:rFonts w:ascii="Times New Roman" w:hAnsi="Times New Roman" w:cs="Times New Roman"/>
          <w:b/>
          <w:bCs/>
          <w:sz w:val="28"/>
          <w:szCs w:val="28"/>
        </w:rPr>
        <w:t>«Отвергнутое знание»: магия как предмет изучения антропологии»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</w:t>
      </w:r>
      <w:r w:rsidRPr="009A1273">
        <w:t xml:space="preserve"> </w:t>
      </w:r>
      <w:r w:rsidRPr="009A1273">
        <w:rPr>
          <w:rFonts w:ascii="Times New Roman" w:hAnsi="Times New Roman" w:cs="Times New Roman"/>
          <w:sz w:val="28"/>
          <w:szCs w:val="28"/>
        </w:rPr>
        <w:t>м.н.с. ИЭА РАН Ангелина Власенко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1273">
        <w:rPr>
          <w:rFonts w:ascii="Times New Roman" w:hAnsi="Times New Roman" w:cs="Times New Roman"/>
          <w:sz w:val="28"/>
          <w:szCs w:val="28"/>
        </w:rPr>
        <w:t>были прочитаны пять докладов.</w:t>
      </w:r>
      <w:r>
        <w:rPr>
          <w:rFonts w:ascii="Times New Roman" w:hAnsi="Times New Roman" w:cs="Times New Roman"/>
          <w:sz w:val="28"/>
          <w:szCs w:val="28"/>
        </w:rPr>
        <w:t xml:space="preserve"> Всего в работе секции приняло участие 20 человек. </w:t>
      </w:r>
      <w:r w:rsidRPr="009A1273">
        <w:rPr>
          <w:rFonts w:ascii="Times New Roman" w:hAnsi="Times New Roman" w:cs="Times New Roman"/>
          <w:sz w:val="28"/>
          <w:szCs w:val="28"/>
        </w:rPr>
        <w:t xml:space="preserve">Марина Владимировна Фролова, доцент кафедры филологии стран Юго-Восточной Азии, Кореи и Монголии Института стран Азии и Африки МГУ им. М.В. Ломоносова, прочитала доклад на тему «Вампиры и ведьмы фольклора Индонезии и Малайзии в традиционной и современной культуре». В докладе </w:t>
      </w:r>
      <w:r w:rsidRPr="009A1273">
        <w:rPr>
          <w:rFonts w:ascii="Times New Roman" w:hAnsi="Times New Roman" w:cs="Times New Roman"/>
          <w:sz w:val="28"/>
          <w:szCs w:val="28"/>
        </w:rPr>
        <w:lastRenderedPageBreak/>
        <w:t xml:space="preserve">шла речь о ряде персонажей мифологии Юго-Восточной Азии, которые нашли отражение не только в народном фольклоре, но также в современном кинематографе и популярной культуре. </w:t>
      </w:r>
    </w:p>
    <w:p w14:paraId="5C714A66" w14:textId="11118642" w:rsidR="009A1273" w:rsidRDefault="009A1273" w:rsidP="009A1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</w:rPr>
        <w:t xml:space="preserve">Александра Федоровна Лицарева, преподаватель колледжа «Царицыно», поделилась результатами исследования на тему «Гадания о судьбах в нарративах о ВОВ». Она представила результаты ряда интервью, проведенных с жителями деревень и сел Архангельской области и ряда других регионов России. В ходе интервью Александра задавала респондентам вопросы о принципах гаданий о судьбах людей, ушедших на фронт и об отношении вопрошающих к результатам таких гаданий. Ольга Александровна Шепелева, старший преподаватель кафедры истории русской литературы и теории словесности филологического факультета Донецкого национального университета, сделала доклад на тему «Народные представления о ведьмах и знахарках на Верхнем Дону». Доклад был сконцентрирован вокруг вопроса о том, по каким критериям люди, не обладающие магическим знанием, отличают знахарок от ведьм, как относятся к этим категориям людей и какие нарративы складываются вокруг темы колдовства и врачевания в обозначенном регионе.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73">
        <w:rPr>
          <w:rFonts w:ascii="Times New Roman" w:hAnsi="Times New Roman" w:cs="Times New Roman"/>
          <w:sz w:val="28"/>
          <w:szCs w:val="28"/>
        </w:rPr>
        <w:t xml:space="preserve">Агапова Алина Романовна, студентка Новосибирского национального исследовательского государственного университета, представила доклад на тему «Магия орнаментов и татуировок древних культур Тихоокеанского бассейна». В своем выступлении она рассказала о ряде традиционных орнаментов маори, которые использовались при украшении керамики, а затем стали использоваться в качестве узоров татуировок. Такие татуировки имеют огромное значение для представителей тихоокеанской культуры, их смысл тесно связан с полом, возрастом и статусом носителя, а также с родом его/ее деятельности и принадлежностью к определенному роду. Модератор секции, м.н.с. ИЭА РАН Ангелина Александровна Власенко прочитала доклад на тему «Значение магии в викке», в котором рассказала о типах религиозного мышления в христианской и языческой культурах и о важности верной трактовки поведения участников языческих ритуалов вне контекста христианства. </w:t>
      </w:r>
    </w:p>
    <w:p w14:paraId="68583E42" w14:textId="2BE1FCC5" w:rsidR="00340C64" w:rsidRDefault="00340C64" w:rsidP="009A127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секции </w:t>
      </w:r>
      <w:r w:rsidRPr="00340C64">
        <w:rPr>
          <w:rFonts w:ascii="Times New Roman" w:hAnsi="Times New Roman" w:cs="Times New Roman"/>
          <w:b/>
          <w:sz w:val="28"/>
          <w:szCs w:val="28"/>
        </w:rPr>
        <w:t>«Языковые ситуации и языковое планирование: региональный, общероссийский и мировой опыт»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модератор – м.н.с. ИЭА РАН П.А. Серин) было представлено восемь докладов, посвященных </w:t>
      </w:r>
      <w:r w:rsidRPr="00340C64">
        <w:rPr>
          <w:rFonts w:ascii="Times New Roman" w:hAnsi="Times New Roman" w:cs="Times New Roman"/>
          <w:bCs/>
          <w:sz w:val="28"/>
          <w:szCs w:val="28"/>
        </w:rPr>
        <w:t>современным судьбам миноритарных языков в России и за рубежом</w:t>
      </w:r>
      <w:r w:rsidR="009C01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0145" w:rsidRPr="009C0145">
        <w:rPr>
          <w:rFonts w:ascii="Times New Roman" w:hAnsi="Times New Roman" w:cs="Times New Roman"/>
          <w:b/>
          <w:bCs/>
          <w:sz w:val="28"/>
          <w:szCs w:val="28"/>
        </w:rPr>
        <w:t>Анастасия Смирнова</w:t>
      </w:r>
      <w:r w:rsidR="009C0145" w:rsidRPr="009C014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C0145" w:rsidRPr="009C0145">
        <w:rPr>
          <w:rFonts w:ascii="Times New Roman" w:hAnsi="Times New Roman" w:cs="Times New Roman"/>
          <w:b/>
          <w:bCs/>
          <w:sz w:val="28"/>
          <w:szCs w:val="28"/>
        </w:rPr>
        <w:t>Мария Лапина</w:t>
      </w:r>
      <w:r w:rsidR="009C0145" w:rsidRPr="009C0145">
        <w:rPr>
          <w:rFonts w:ascii="Times New Roman" w:hAnsi="Times New Roman" w:cs="Times New Roman"/>
          <w:bCs/>
          <w:sz w:val="28"/>
          <w:szCs w:val="28"/>
        </w:rPr>
        <w:t xml:space="preserve"> (НИУ ВШЭ) представили результаты своего полевого исследования в Республике Карелия об отношении жителей региона к языковому сдвигу и ревитализации карельского и вепсского языков. По мнению большинства жителей республики, главное препятствие для поддержания и развития этих языков – отсутствие реальной языковой среды, особенно в городах и крупных поселках.</w:t>
      </w:r>
      <w:r w:rsidR="009C0145" w:rsidRPr="009C0145">
        <w:rPr>
          <w:rFonts w:ascii="Times New Roman" w:hAnsi="Times New Roman" w:cs="Times New Roman"/>
          <w:sz w:val="24"/>
          <w:szCs w:val="24"/>
        </w:rPr>
        <w:t xml:space="preserve"> </w:t>
      </w:r>
      <w:r w:rsidR="009C0145" w:rsidRPr="009C0145">
        <w:rPr>
          <w:rFonts w:ascii="Times New Roman" w:hAnsi="Times New Roman" w:cs="Times New Roman"/>
          <w:bCs/>
          <w:sz w:val="28"/>
          <w:szCs w:val="28"/>
        </w:rPr>
        <w:t xml:space="preserve">С подобными проблемами </w:t>
      </w:r>
      <w:r w:rsidR="009C0145" w:rsidRPr="009C01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сталкиваются и носители кашубского языка в Польше. В своем докладе </w:t>
      </w:r>
      <w:r w:rsidR="009C0145" w:rsidRPr="009C0145">
        <w:rPr>
          <w:rFonts w:ascii="Times New Roman" w:hAnsi="Times New Roman" w:cs="Times New Roman"/>
          <w:b/>
          <w:bCs/>
          <w:sz w:val="28"/>
          <w:szCs w:val="28"/>
        </w:rPr>
        <w:t>Александр Васюков</w:t>
      </w:r>
      <w:r w:rsidR="009C0145" w:rsidRPr="009C0145">
        <w:rPr>
          <w:rFonts w:ascii="Times New Roman" w:hAnsi="Times New Roman" w:cs="Times New Roman"/>
          <w:bCs/>
          <w:sz w:val="28"/>
          <w:szCs w:val="28"/>
        </w:rPr>
        <w:t xml:space="preserve"> (ЕУ СПб) обратил внимание, что попытки кодификации языка на основе одного из диалектов с добавлением неологизмов могут стать поводом для дебатов как среди носителей языка, так и у тех, для кого кашубский язык является больше символом идентичности, чем средством повседневной коммуникации.</w:t>
      </w:r>
      <w:r w:rsidR="001B411B" w:rsidRPr="001B411B">
        <w:rPr>
          <w:rFonts w:ascii="Times New Roman" w:hAnsi="Times New Roman" w:cs="Times New Roman"/>
          <w:sz w:val="24"/>
          <w:szCs w:val="24"/>
        </w:rPr>
        <w:t xml:space="preserve"> </w:t>
      </w:r>
      <w:r w:rsidR="001B411B" w:rsidRPr="001B411B">
        <w:rPr>
          <w:rFonts w:ascii="Times New Roman" w:hAnsi="Times New Roman" w:cs="Times New Roman"/>
          <w:bCs/>
          <w:sz w:val="28"/>
          <w:szCs w:val="28"/>
        </w:rPr>
        <w:t xml:space="preserve">Исследование </w:t>
      </w:r>
      <w:r w:rsidR="001B411B" w:rsidRPr="001B411B">
        <w:rPr>
          <w:rFonts w:ascii="Times New Roman" w:hAnsi="Times New Roman" w:cs="Times New Roman"/>
          <w:b/>
          <w:bCs/>
          <w:sz w:val="28"/>
          <w:szCs w:val="28"/>
        </w:rPr>
        <w:t>Олега Щербакова</w:t>
      </w:r>
      <w:r w:rsidR="001B411B" w:rsidRPr="001B411B">
        <w:rPr>
          <w:rFonts w:ascii="Times New Roman" w:hAnsi="Times New Roman" w:cs="Times New Roman"/>
          <w:bCs/>
          <w:sz w:val="28"/>
          <w:szCs w:val="28"/>
        </w:rPr>
        <w:t xml:space="preserve"> (УФУ), однако, показывает, что реакция на появление в городском ландшафте Бангкока надписей на английском, китайском, корейском, французском и японском языках совершенно противоположна: крупные языки с мировым статусом для местных жителей и бизнеса видятся не как угроза их идентичности и самобытности, а как символ встроенности в общемировые культурные и экономические контексты.</w:t>
      </w:r>
    </w:p>
    <w:p w14:paraId="78C88F94" w14:textId="70B6C173" w:rsidR="003A0C9A" w:rsidRDefault="00261EC5" w:rsidP="003A0C9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C5">
        <w:rPr>
          <w:rFonts w:ascii="Times New Roman" w:hAnsi="Times New Roman" w:cs="Times New Roman"/>
          <w:bCs/>
          <w:sz w:val="28"/>
          <w:szCs w:val="28"/>
        </w:rPr>
        <w:t xml:space="preserve">Символическую ценность миноритарного языка в новозеландском контексте вынес на обсуждение </w:t>
      </w:r>
      <w:r w:rsidRPr="00261EC5">
        <w:rPr>
          <w:rFonts w:ascii="Times New Roman" w:hAnsi="Times New Roman" w:cs="Times New Roman"/>
          <w:b/>
          <w:bCs/>
          <w:sz w:val="28"/>
          <w:szCs w:val="28"/>
        </w:rPr>
        <w:t>Артем Егян</w:t>
      </w:r>
      <w:r w:rsidRPr="00261EC5">
        <w:rPr>
          <w:rFonts w:ascii="Times New Roman" w:hAnsi="Times New Roman" w:cs="Times New Roman"/>
          <w:bCs/>
          <w:sz w:val="28"/>
          <w:szCs w:val="28"/>
        </w:rPr>
        <w:t xml:space="preserve"> (СПбГУ). В современной Новой Зеландии статус маорийских языка и культуры как части уникального общенационального наследия и идентичности никем не подвергается сомнению, а для их поддержания и развития созданы государственные программы.</w:t>
      </w:r>
      <w:r w:rsidRPr="00261EC5">
        <w:rPr>
          <w:rFonts w:ascii="Times New Roman" w:hAnsi="Times New Roman" w:cs="Times New Roman"/>
          <w:sz w:val="24"/>
          <w:szCs w:val="24"/>
        </w:rPr>
        <w:t xml:space="preserve"> </w:t>
      </w:r>
      <w:r w:rsidRPr="00261EC5">
        <w:rPr>
          <w:rFonts w:ascii="Times New Roman" w:hAnsi="Times New Roman" w:cs="Times New Roman"/>
          <w:bCs/>
          <w:sz w:val="28"/>
          <w:szCs w:val="28"/>
        </w:rPr>
        <w:t xml:space="preserve">В своем докладе </w:t>
      </w:r>
      <w:r w:rsidRPr="00261EC5">
        <w:rPr>
          <w:rFonts w:ascii="Times New Roman" w:hAnsi="Times New Roman" w:cs="Times New Roman"/>
          <w:b/>
          <w:bCs/>
          <w:sz w:val="28"/>
          <w:szCs w:val="28"/>
        </w:rPr>
        <w:t>Мурат Донежук</w:t>
      </w:r>
      <w:r w:rsidRPr="00261EC5">
        <w:rPr>
          <w:rFonts w:ascii="Times New Roman" w:hAnsi="Times New Roman" w:cs="Times New Roman"/>
          <w:bCs/>
          <w:sz w:val="28"/>
          <w:szCs w:val="28"/>
        </w:rPr>
        <w:t xml:space="preserve"> (ИЭА РАН) указал, что несмотря на возрастающую численность западных адыгов в Республике Адыгея на протяжении всего ХХ столетия, в регионе последовательно растет доля людей, для которых сохранение сильной адыгской идентичности не коррелирует с реальным уровнем владения адыгейским языком. </w:t>
      </w:r>
      <w:r w:rsidR="003A0C9A" w:rsidRPr="003A0C9A">
        <w:rPr>
          <w:rFonts w:ascii="Times New Roman" w:hAnsi="Times New Roman" w:cs="Times New Roman"/>
          <w:bCs/>
          <w:sz w:val="28"/>
          <w:szCs w:val="28"/>
        </w:rPr>
        <w:t xml:space="preserve">При сильных диалектных различиях внутри языка носители особого местного говора могут осознанно сделать выбор в пользу школьного обучения исключительно литературной форме, как, например, греки села Паляса в Албании. </w:t>
      </w:r>
      <w:r w:rsidR="003A0C9A" w:rsidRPr="003A0C9A">
        <w:rPr>
          <w:rFonts w:ascii="Times New Roman" w:hAnsi="Times New Roman" w:cs="Times New Roman"/>
          <w:b/>
          <w:bCs/>
          <w:sz w:val="28"/>
          <w:szCs w:val="28"/>
        </w:rPr>
        <w:t>Дарья Олексюк</w:t>
      </w:r>
      <w:r w:rsidR="003A0C9A" w:rsidRPr="003A0C9A">
        <w:rPr>
          <w:rFonts w:ascii="Times New Roman" w:hAnsi="Times New Roman" w:cs="Times New Roman"/>
          <w:bCs/>
          <w:sz w:val="28"/>
          <w:szCs w:val="28"/>
        </w:rPr>
        <w:t xml:space="preserve"> (МГУ) в процессе своей полевой работы в этом селе обнаружила сосуществование сразу нескольких языков: местного греческого диалекта, которым пользуются для повседневного общения внутри села, литературного греческого, который дети изучают в школе как «родной», и албанского, как государственного и языка межэтнического общения.</w:t>
      </w:r>
      <w:r w:rsidR="003A0C9A" w:rsidRPr="003A0C9A">
        <w:rPr>
          <w:rFonts w:ascii="Times New Roman" w:hAnsi="Times New Roman" w:cs="Times New Roman"/>
          <w:sz w:val="24"/>
          <w:szCs w:val="24"/>
        </w:rPr>
        <w:t xml:space="preserve"> </w:t>
      </w:r>
      <w:r w:rsidR="003A0C9A" w:rsidRPr="003A0C9A">
        <w:rPr>
          <w:rFonts w:ascii="Times New Roman" w:hAnsi="Times New Roman" w:cs="Times New Roman"/>
          <w:bCs/>
          <w:sz w:val="28"/>
          <w:szCs w:val="28"/>
        </w:rPr>
        <w:t xml:space="preserve">В докладе </w:t>
      </w:r>
      <w:r w:rsidR="003A0C9A" w:rsidRPr="003A0C9A">
        <w:rPr>
          <w:rFonts w:ascii="Times New Roman" w:hAnsi="Times New Roman" w:cs="Times New Roman"/>
          <w:b/>
          <w:bCs/>
          <w:sz w:val="28"/>
          <w:szCs w:val="28"/>
        </w:rPr>
        <w:t>Павла Серина</w:t>
      </w:r>
      <w:r w:rsidR="003A0C9A" w:rsidRPr="003A0C9A">
        <w:rPr>
          <w:rFonts w:ascii="Times New Roman" w:hAnsi="Times New Roman" w:cs="Times New Roman"/>
          <w:bCs/>
          <w:sz w:val="28"/>
          <w:szCs w:val="28"/>
        </w:rPr>
        <w:t xml:space="preserve"> (ИЭА РАН) на основе данных переписей населения Индонезии были проанализированы изменения на языковой карте страны в начале </w:t>
      </w:r>
      <w:r w:rsidR="003A0C9A" w:rsidRPr="003A0C9A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3A0C9A" w:rsidRPr="003A0C9A">
        <w:rPr>
          <w:rFonts w:ascii="Times New Roman" w:hAnsi="Times New Roman" w:cs="Times New Roman"/>
          <w:bCs/>
          <w:sz w:val="28"/>
          <w:szCs w:val="28"/>
        </w:rPr>
        <w:t xml:space="preserve"> века. Результаты переписи 2010 года показали, что в текущем столетии индонезийский язык окончательно закрепился не только как государственный язык страны, но стал языком повседневного домашнего общения для каждого пятого жителя, выйдя на второе место после яванского.</w:t>
      </w:r>
    </w:p>
    <w:p w14:paraId="17AAE723" w14:textId="4851AF17" w:rsidR="001B411B" w:rsidRPr="00340C64" w:rsidRDefault="00685007" w:rsidP="0068500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007">
        <w:rPr>
          <w:rFonts w:ascii="Times New Roman" w:hAnsi="Times New Roman" w:cs="Times New Roman"/>
          <w:b/>
          <w:bCs/>
          <w:sz w:val="28"/>
          <w:szCs w:val="28"/>
        </w:rPr>
        <w:t>Екатерина Каширская</w:t>
      </w:r>
      <w:r w:rsidRPr="00685007">
        <w:rPr>
          <w:rFonts w:ascii="Times New Roman" w:hAnsi="Times New Roman" w:cs="Times New Roman"/>
          <w:bCs/>
          <w:sz w:val="28"/>
          <w:szCs w:val="28"/>
        </w:rPr>
        <w:t xml:space="preserve"> (НИУ ВШЭ) презентовала первый этап коллективного проекта по применению </w:t>
      </w:r>
      <w:proofErr w:type="spellStart"/>
      <w:r w:rsidRPr="00685007">
        <w:rPr>
          <w:rFonts w:ascii="Times New Roman" w:hAnsi="Times New Roman" w:cs="Times New Roman"/>
          <w:bCs/>
          <w:sz w:val="28"/>
          <w:szCs w:val="28"/>
        </w:rPr>
        <w:t>полилингвального</w:t>
      </w:r>
      <w:proofErr w:type="spellEnd"/>
      <w:r w:rsidRPr="00685007">
        <w:rPr>
          <w:rFonts w:ascii="Times New Roman" w:hAnsi="Times New Roman" w:cs="Times New Roman"/>
          <w:bCs/>
          <w:sz w:val="28"/>
          <w:szCs w:val="28"/>
        </w:rPr>
        <w:t xml:space="preserve"> обучения в российской системе образования. Несмотря на то, что изначально проект направлен на более широкое применение иностранных языков, сами подходы </w:t>
      </w:r>
      <w:r w:rsidRPr="006850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правильной адаптации к конкретным условиям могут быть использованы для поддержания и развития миноритарных языков народов России.      </w:t>
      </w:r>
    </w:p>
    <w:p w14:paraId="58A7B4F0" w14:textId="5C6BBBE6" w:rsidR="0076651B" w:rsidRDefault="00753CF5" w:rsidP="009A1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753CF5">
        <w:rPr>
          <w:rFonts w:ascii="Times New Roman" w:hAnsi="Times New Roman" w:cs="Times New Roman"/>
          <w:b/>
          <w:bCs/>
          <w:sz w:val="28"/>
          <w:szCs w:val="28"/>
        </w:rPr>
        <w:t>«Этнополитические и этноконфессиональные процессы в России и мире»</w:t>
      </w:r>
      <w:r>
        <w:rPr>
          <w:rFonts w:ascii="Times New Roman" w:hAnsi="Times New Roman" w:cs="Times New Roman"/>
          <w:sz w:val="28"/>
          <w:szCs w:val="28"/>
        </w:rPr>
        <w:t xml:space="preserve"> (модератор - </w:t>
      </w:r>
      <w:r w:rsidRPr="00753CF5">
        <w:rPr>
          <w:rFonts w:ascii="Times New Roman" w:hAnsi="Times New Roman" w:cs="Times New Roman"/>
          <w:sz w:val="28"/>
          <w:szCs w:val="28"/>
        </w:rPr>
        <w:t>н.с. ИЭА РАН, к.и.н. Сергей Орешин</w:t>
      </w:r>
      <w:r>
        <w:rPr>
          <w:rFonts w:ascii="Times New Roman" w:hAnsi="Times New Roman" w:cs="Times New Roman"/>
          <w:sz w:val="28"/>
          <w:szCs w:val="28"/>
        </w:rPr>
        <w:t xml:space="preserve">) была посвящена </w:t>
      </w:r>
      <w:r w:rsidRPr="00753CF5">
        <w:rPr>
          <w:rFonts w:ascii="Times New Roman" w:hAnsi="Times New Roman" w:cs="Times New Roman"/>
          <w:sz w:val="28"/>
          <w:szCs w:val="28"/>
        </w:rPr>
        <w:t>широкий спектр теоретических и прикладных вопросов развития этнополитики</w:t>
      </w:r>
      <w:r>
        <w:rPr>
          <w:rFonts w:ascii="Times New Roman" w:hAnsi="Times New Roman" w:cs="Times New Roman"/>
          <w:sz w:val="28"/>
          <w:szCs w:val="28"/>
        </w:rPr>
        <w:t xml:space="preserve">. В работе секции приняло участие 9 молодых исследователей из ИЭА РАН, Института славяноведения РАН, МГУ им. М.В. Ломоносова, РГУ </w:t>
      </w:r>
      <w:r w:rsidRPr="00753CF5">
        <w:rPr>
          <w:rFonts w:ascii="Times New Roman" w:hAnsi="Times New Roman" w:cs="Times New Roman"/>
          <w:sz w:val="28"/>
          <w:szCs w:val="28"/>
        </w:rPr>
        <w:t>им. А.Н. Косыгина</w:t>
      </w:r>
      <w:r>
        <w:rPr>
          <w:rFonts w:ascii="Times New Roman" w:hAnsi="Times New Roman" w:cs="Times New Roman"/>
          <w:sz w:val="28"/>
          <w:szCs w:val="28"/>
        </w:rPr>
        <w:t xml:space="preserve">, Тюменского государственного университета, </w:t>
      </w:r>
      <w:r w:rsidRPr="00753CF5">
        <w:rPr>
          <w:rFonts w:ascii="Times New Roman" w:hAnsi="Times New Roman" w:cs="Times New Roman"/>
          <w:sz w:val="28"/>
          <w:szCs w:val="28"/>
        </w:rPr>
        <w:t>Санкт-Петербургск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3CF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3CF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CF5">
        <w:rPr>
          <w:rFonts w:ascii="Times New Roman" w:hAnsi="Times New Roman" w:cs="Times New Roman"/>
          <w:sz w:val="28"/>
          <w:szCs w:val="28"/>
        </w:rPr>
        <w:t xml:space="preserve"> промышленных технологий и дизайна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F505D" w14:textId="77777777" w:rsidR="008A756E" w:rsidRDefault="00FB0678" w:rsidP="009A1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было уделено вопросам реализации государственной национальной политики в Российской Федерации на современном этапе, институциональным инновациям; особенностям формирования общероссийской гражданской идентичности в разных регионах нашей страны</w:t>
      </w:r>
      <w:r w:rsidR="008A756E">
        <w:rPr>
          <w:rFonts w:ascii="Times New Roman" w:hAnsi="Times New Roman" w:cs="Times New Roman"/>
          <w:sz w:val="28"/>
          <w:szCs w:val="28"/>
        </w:rPr>
        <w:t>; этническим конфликтам на постсоветском пространстве и представлениям о них современной молодежи в полиэтничном московском мегаполисе.</w:t>
      </w:r>
    </w:p>
    <w:p w14:paraId="2C145847" w14:textId="39ED18C9" w:rsidR="00FB0678" w:rsidRPr="0076651B" w:rsidRDefault="008A756E" w:rsidP="009A1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большое внимание было проявлено к этнополитическим процессам, протекающим на Кавказе. Исследователи обсудили множественную идентичность современных адыгов; роль этнополитического фактора в политических процессах в Ингушетии; влияние Нагорнокарабахского конфликта на поведение азербайджанских и армянских студентов в Москве.</w:t>
      </w:r>
      <w:r w:rsidR="005738D8">
        <w:rPr>
          <w:rFonts w:ascii="Times New Roman" w:hAnsi="Times New Roman" w:cs="Times New Roman"/>
          <w:sz w:val="28"/>
          <w:szCs w:val="28"/>
        </w:rPr>
        <w:t xml:space="preserve"> В докладах молодых ученых были затронуты различные вопросы реализации этнической политики и развития межнациональных отношений на Балканском полуострове, в Боснии и Герцеговине, а также проанализированы сложные межэтнические отношения в Косово; рассмотрена роль этнического фактора в вооруженном конфликте в Афганистане и проблемы интеграции </w:t>
      </w:r>
      <w:r w:rsidR="005738D8" w:rsidRPr="005738D8">
        <w:rPr>
          <w:rFonts w:ascii="Times New Roman" w:hAnsi="Times New Roman" w:cs="Times New Roman"/>
          <w:sz w:val="28"/>
          <w:szCs w:val="28"/>
        </w:rPr>
        <w:t>этноконфессиональных меньшинств в политическую жизнь</w:t>
      </w:r>
      <w:r w:rsidR="005738D8">
        <w:rPr>
          <w:rFonts w:ascii="Times New Roman" w:hAnsi="Times New Roman" w:cs="Times New Roman"/>
          <w:sz w:val="28"/>
          <w:szCs w:val="28"/>
        </w:rPr>
        <w:t xml:space="preserve"> Дели.</w:t>
      </w:r>
    </w:p>
    <w:p w14:paraId="78B42B2D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 дополнением конференции стали научные лекции, которые прочитали ученые ИЭА РАН. Л</w:t>
      </w:r>
      <w:r w:rsidRPr="00DD76CC">
        <w:rPr>
          <w:rFonts w:ascii="Times New Roman" w:hAnsi="Times New Roman" w:cs="Times New Roman"/>
          <w:sz w:val="28"/>
          <w:szCs w:val="28"/>
        </w:rPr>
        <w:t>екция</w:t>
      </w:r>
      <w:r>
        <w:rPr>
          <w:rFonts w:ascii="Times New Roman" w:hAnsi="Times New Roman" w:cs="Times New Roman"/>
          <w:sz w:val="28"/>
          <w:szCs w:val="28"/>
        </w:rPr>
        <w:t xml:space="preserve"> члена-корреспондента РАН,</w:t>
      </w:r>
      <w:r w:rsidRPr="00DD76CC">
        <w:rPr>
          <w:rFonts w:ascii="Times New Roman" w:hAnsi="Times New Roman" w:cs="Times New Roman"/>
          <w:sz w:val="28"/>
          <w:szCs w:val="28"/>
        </w:rPr>
        <w:t xml:space="preserve"> д.и.н.</w:t>
      </w:r>
      <w:r>
        <w:rPr>
          <w:rFonts w:ascii="Times New Roman" w:hAnsi="Times New Roman" w:cs="Times New Roman"/>
          <w:sz w:val="28"/>
          <w:szCs w:val="28"/>
        </w:rPr>
        <w:t xml:space="preserve">, профессора, </w:t>
      </w:r>
      <w:r w:rsidRPr="00DD76C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76CC">
        <w:rPr>
          <w:rFonts w:ascii="Times New Roman" w:hAnsi="Times New Roman" w:cs="Times New Roman"/>
          <w:sz w:val="28"/>
          <w:szCs w:val="28"/>
        </w:rPr>
        <w:t xml:space="preserve"> Центром кросс-культурной психологии и этологии человека</w:t>
      </w:r>
      <w:r>
        <w:rPr>
          <w:rFonts w:ascii="Times New Roman" w:hAnsi="Times New Roman" w:cs="Times New Roman"/>
          <w:sz w:val="28"/>
          <w:szCs w:val="28"/>
        </w:rPr>
        <w:t xml:space="preserve"> ИЭА РАН</w:t>
      </w:r>
      <w:r w:rsidRPr="00DD76CC">
        <w:rPr>
          <w:rFonts w:ascii="Times New Roman" w:hAnsi="Times New Roman" w:cs="Times New Roman"/>
          <w:sz w:val="28"/>
          <w:szCs w:val="28"/>
        </w:rPr>
        <w:t xml:space="preserve"> </w:t>
      </w:r>
      <w:r w:rsidRPr="006419C5">
        <w:rPr>
          <w:rFonts w:ascii="Times New Roman" w:hAnsi="Times New Roman" w:cs="Times New Roman"/>
          <w:b/>
          <w:bCs/>
          <w:sz w:val="28"/>
          <w:szCs w:val="28"/>
        </w:rPr>
        <w:t>М.Л. Бутовской «Междисциплинарные исследования агрессивного поведения человека»</w:t>
      </w:r>
      <w:r>
        <w:rPr>
          <w:rFonts w:ascii="Times New Roman" w:hAnsi="Times New Roman" w:cs="Times New Roman"/>
          <w:sz w:val="28"/>
          <w:szCs w:val="28"/>
        </w:rPr>
        <w:t xml:space="preserve"> была посвящена различным формам и видам человеческой агрессии, а также междисциплинарным методам изучения этого феномена. М.Л. Бутовская отметила, что агрессия – это человеческая универсалия, наблюдаемая во всех обществах, у лиц обоего пола с младенческого возраста, которая проявляется на всех уровнях (индивидуальном, внутригрупповом, межгрупповом). Она подчеркнула, что в разных обществах формы выражения агрессии варьируются в зависимости от принятых социокультурных практик, что должны учитывать антропологи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полевых исследований. Часть обществ военизированного типа регулярно проявляет акты агрессии в отношении как членов своей группы, так и представителей других этнических групп. В этих обществах болезненные ритуалы, связанные с инициацией мужчин, направлены на стимулирование кооперации на поле боя и способствуют единению мужчин-воинов. В ряде патриархальных обществ агрессия служит составной частью адаптивного комплекса мужской успешности, позволяющей повысить их социальный и экономический статус. Проявления агрессии характерны и для развитых, урбанизированных сообществ, однако развитие образования, ликвидация безработицы, улучшение социально-экономических условий, рост доходов населения существенно снижают частоту проявлений насильственных действий. В целом, для изучения феномена агрессии необходима кооперация специалистов всех отраслей – от молекулярных генетиков до политологов.</w:t>
      </w:r>
    </w:p>
    <w:p w14:paraId="32E94F17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научный сотрудник </w:t>
      </w:r>
      <w:r w:rsidRPr="00036F5D">
        <w:rPr>
          <w:rFonts w:ascii="Times New Roman" w:hAnsi="Times New Roman" w:cs="Times New Roman"/>
          <w:sz w:val="28"/>
          <w:szCs w:val="28"/>
        </w:rPr>
        <w:t>Центра этнополитических исследований ИЭА РАН</w:t>
      </w:r>
      <w:r>
        <w:rPr>
          <w:rFonts w:ascii="Times New Roman" w:hAnsi="Times New Roman" w:cs="Times New Roman"/>
          <w:sz w:val="28"/>
          <w:szCs w:val="28"/>
        </w:rPr>
        <w:t xml:space="preserve">, д.и.н. </w:t>
      </w:r>
      <w:r w:rsidRPr="006419C5">
        <w:rPr>
          <w:rFonts w:ascii="Times New Roman" w:hAnsi="Times New Roman" w:cs="Times New Roman"/>
          <w:b/>
          <w:bCs/>
          <w:sz w:val="28"/>
          <w:szCs w:val="28"/>
        </w:rPr>
        <w:t>В.А. Шнирельман в своей лекции «Ученые и ксенофобия - проблемы научной этики»</w:t>
      </w:r>
      <w:r>
        <w:rPr>
          <w:rFonts w:ascii="Times New Roman" w:hAnsi="Times New Roman" w:cs="Times New Roman"/>
          <w:sz w:val="28"/>
          <w:szCs w:val="28"/>
        </w:rPr>
        <w:t xml:space="preserve"> затронул актуальные проблемы противодействия расизму, шовинизму и ксенофобии. Он отметил, что в последнее время экстремисты стремятся маскировать свои радикальные призывы покровом некой научности, опираются на труды некоторых ученых. Более того, расистские и ксенофобные высказывания иногда слышны с академических трибун, что представляет особую опасность. Научное сообщество должно быть нетерпимо к подобным проявлениям. Ученый не должен игнорировать моральные нормы и этику научных исследований, не может снимать с себя ответственность за последствия, к которым приведет использование его открытий. Перед современными учеными остро встает вопрос о «конфликте лояльности», и некоторые из них склонны оправдывать расистов – членов своей этнической или конфессиональной группы. Ученые должны своей деятельностью активно противостоять расизму и этнополитическому экстремизму, в том числе попыткам подвести под него научную базу. Долг научного сообщества – препятствовать профанации и недобросовестному использованию научных знаний.</w:t>
      </w:r>
    </w:p>
    <w:p w14:paraId="3B8BF501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2C1F">
        <w:rPr>
          <w:rFonts w:ascii="Times New Roman" w:hAnsi="Times New Roman" w:cs="Times New Roman"/>
          <w:sz w:val="28"/>
          <w:szCs w:val="28"/>
        </w:rPr>
        <w:t>аучный сотрудник географического факультета Университета Северной Британской Колумбии, ведущий ученый проекта ИЭА 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C1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F32C1F">
        <w:rPr>
          <w:rFonts w:ascii="Times New Roman" w:hAnsi="Times New Roman" w:cs="Times New Roman"/>
          <w:sz w:val="28"/>
          <w:szCs w:val="28"/>
        </w:rPr>
        <w:t xml:space="preserve"> по географии, к.и.н.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C5">
        <w:rPr>
          <w:rFonts w:ascii="Times New Roman" w:hAnsi="Times New Roman" w:cs="Times New Roman"/>
          <w:b/>
          <w:bCs/>
          <w:sz w:val="28"/>
          <w:szCs w:val="28"/>
        </w:rPr>
        <w:t>Н.А. Мамонтова прочла лекцию «Современные направления и методологические подходы в лингвистической антропологии (на примере Севера и Сибири)».</w:t>
      </w:r>
      <w:r>
        <w:rPr>
          <w:rFonts w:ascii="Times New Roman" w:hAnsi="Times New Roman" w:cs="Times New Roman"/>
          <w:sz w:val="28"/>
          <w:szCs w:val="28"/>
        </w:rPr>
        <w:t xml:space="preserve"> В ней она затронула основные проблемы и актуальные задачи лингвистической антропологии, которая представляет собой важную составную часть современной антропологической науки. Она подчеркнула, что внешний мир во многом постигается благодаря языку, а общение представляет собой не просто обмен информацией, но некое социальное действие. В то же время разные языки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свою специфику в описании окружающей действительности, которую должен выявить ученый. Сложным полем работы для антрополога-лингвиста являются современные крупные города, которые представляют собой своеобразное «лоскутное одеяло», где соприкасаются и взаимодействуют много языков. Язык не является монолитным абстрактным понятием, а представляет собой часть экологической системы «человек-общество-окружающая среда».</w:t>
      </w:r>
    </w:p>
    <w:p w14:paraId="0343046E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лекции</w:t>
      </w:r>
      <w:r w:rsidRPr="003E5154">
        <w:t xml:space="preserve"> </w:t>
      </w:r>
      <w:r w:rsidRPr="003E5154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5154">
        <w:rPr>
          <w:rFonts w:ascii="Times New Roman" w:hAnsi="Times New Roman" w:cs="Times New Roman"/>
          <w:sz w:val="28"/>
          <w:szCs w:val="28"/>
        </w:rPr>
        <w:t xml:space="preserve"> редакцией журнала «Этнографическое обозрение»</w:t>
      </w:r>
      <w:r>
        <w:rPr>
          <w:rFonts w:ascii="Times New Roman" w:hAnsi="Times New Roman" w:cs="Times New Roman"/>
          <w:sz w:val="28"/>
          <w:szCs w:val="28"/>
        </w:rPr>
        <w:t xml:space="preserve">, м.н.с. ИЭА РАН </w:t>
      </w:r>
      <w:r w:rsidRPr="006419C5">
        <w:rPr>
          <w:rFonts w:ascii="Times New Roman" w:hAnsi="Times New Roman" w:cs="Times New Roman"/>
          <w:b/>
          <w:bCs/>
          <w:sz w:val="28"/>
          <w:szCs w:val="28"/>
        </w:rPr>
        <w:t>И.А. Кучеровой «Подача статей в рецензируемые журналы: миф или реальность»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особенности подготовки академического текста для публикации в рецензируемых научных изданиях. Большое внимание было уделено принципам работы редакции научных журналов, взаимодействию их с рецензентами и авторами. Лектор отметила важность соответствия материала статей теоретическим рамкам, задаваемым журналами, соответствию выводов заявленной проблеме, а также названию статьи. Любая информация должна быть верифицируема, не допускаются плагиат и некорректное заимствование, а также ангажированные высказывания. Автор должен следовать принципам этичности научных исследований, уделять должное внимание правильному оформлению статей в соответствии с требованиями того или иного журнала.</w:t>
      </w:r>
    </w:p>
    <w:p w14:paraId="3D0D9401" w14:textId="77777777" w:rsidR="00F707BC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Конференции молодых ученых состоялся традиционный кинопоказ документального антропологического кино. В этом году участникам конференции был продемонстрирован </w:t>
      </w:r>
      <w:r w:rsidRPr="006419C5">
        <w:rPr>
          <w:rFonts w:ascii="Times New Roman" w:hAnsi="Times New Roman" w:cs="Times New Roman"/>
          <w:b/>
          <w:bCs/>
          <w:sz w:val="28"/>
          <w:szCs w:val="28"/>
        </w:rPr>
        <w:t>фильм «В поисках хорошего мужа у бороро» (режиссер Флавия Кремер, Великобритания-Бразилия, 2018).</w:t>
      </w:r>
      <w:r>
        <w:rPr>
          <w:rFonts w:ascii="Times New Roman" w:hAnsi="Times New Roman" w:cs="Times New Roman"/>
          <w:sz w:val="28"/>
          <w:szCs w:val="28"/>
        </w:rPr>
        <w:t xml:space="preserve"> С анонсом фильма выступила </w:t>
      </w:r>
      <w:r w:rsidRPr="00A03E9C">
        <w:rPr>
          <w:rFonts w:ascii="Times New Roman" w:hAnsi="Times New Roman" w:cs="Times New Roman"/>
          <w:sz w:val="28"/>
          <w:szCs w:val="28"/>
        </w:rPr>
        <w:t>заведующая Центром визуальной антропологии ИЭА РАН</w:t>
      </w:r>
      <w:r>
        <w:rPr>
          <w:rFonts w:ascii="Times New Roman" w:hAnsi="Times New Roman" w:cs="Times New Roman"/>
          <w:sz w:val="28"/>
          <w:szCs w:val="28"/>
        </w:rPr>
        <w:t>, д.и.н., профессор Е.С. Данилко, рассказавшая об основных направлениях современной визуальной антропологии, и работе над фильмом, который посвящен традициям и обычаям индейского народа бороро, проживающего в приграничных районах Бразилии и Боливии.</w:t>
      </w:r>
      <w:r w:rsidRPr="00A03E9C">
        <w:t xml:space="preserve"> </w:t>
      </w:r>
      <w:r w:rsidRPr="00A03E9C">
        <w:rPr>
          <w:rFonts w:ascii="Times New Roman" w:hAnsi="Times New Roman" w:cs="Times New Roman"/>
          <w:sz w:val="28"/>
          <w:szCs w:val="28"/>
        </w:rPr>
        <w:t xml:space="preserve">«В поисках хорошего мужа у бороро» – экспериментальная романтическая комедия, в которой этот жанр используется в качестве нового инструмента этнографического анализа системы родства, проблем любви, брака и женских биологических часов. Следуя </w:t>
      </w:r>
      <w:r>
        <w:rPr>
          <w:rFonts w:ascii="Times New Roman" w:hAnsi="Times New Roman" w:cs="Times New Roman"/>
          <w:sz w:val="28"/>
          <w:szCs w:val="28"/>
        </w:rPr>
        <w:t xml:space="preserve">индейскому </w:t>
      </w:r>
      <w:r w:rsidRPr="00A03E9C">
        <w:rPr>
          <w:rFonts w:ascii="Times New Roman" w:hAnsi="Times New Roman" w:cs="Times New Roman"/>
          <w:sz w:val="28"/>
          <w:szCs w:val="28"/>
        </w:rPr>
        <w:t>мифу, фильм рассказывает историю двух девушек, отправившихся на поиски подходящего мужа.</w:t>
      </w:r>
      <w:r>
        <w:rPr>
          <w:rFonts w:ascii="Times New Roman" w:hAnsi="Times New Roman" w:cs="Times New Roman"/>
          <w:sz w:val="28"/>
          <w:szCs w:val="28"/>
        </w:rPr>
        <w:t xml:space="preserve"> После просмотра зрители смогли обсудить его с режиссером.</w:t>
      </w:r>
    </w:p>
    <w:p w14:paraId="4CF3AC01" w14:textId="77777777" w:rsidR="00F707BC" w:rsidRPr="007C09D0" w:rsidRDefault="00F707BC" w:rsidP="00F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Конференции молодых ученых подвел заместитель директора ИЭА РАН, к.и.н. Р.А. Старченко, который подчеркнул, что она прошла на высоком уровне и поблагодарил организаторов и руководителей секций. Была отмечена большая научная значимость конференции,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молодые ученые имеют возможность представить результаты своих исследований, а также получают опыт</w:t>
      </w:r>
      <w:r w:rsidRPr="003D42F9">
        <w:rPr>
          <w:rFonts w:ascii="Times New Roman" w:hAnsi="Times New Roman" w:cs="Times New Roman"/>
          <w:sz w:val="28"/>
          <w:szCs w:val="28"/>
        </w:rPr>
        <w:t xml:space="preserve"> модерирования секций</w:t>
      </w:r>
      <w:r>
        <w:rPr>
          <w:rFonts w:ascii="Times New Roman" w:hAnsi="Times New Roman" w:cs="Times New Roman"/>
          <w:sz w:val="28"/>
          <w:szCs w:val="28"/>
        </w:rPr>
        <w:t xml:space="preserve"> и участия в крупном научном мероприятии.</w:t>
      </w:r>
    </w:p>
    <w:p w14:paraId="7F51C85C" w14:textId="77777777" w:rsidR="003364C3" w:rsidRDefault="003364C3"/>
    <w:sectPr w:rsidR="0033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BC"/>
    <w:rsid w:val="00130028"/>
    <w:rsid w:val="001B411B"/>
    <w:rsid w:val="001B4F02"/>
    <w:rsid w:val="001D20A2"/>
    <w:rsid w:val="00261EC5"/>
    <w:rsid w:val="002C03D9"/>
    <w:rsid w:val="002E2F8D"/>
    <w:rsid w:val="003364C3"/>
    <w:rsid w:val="00340C64"/>
    <w:rsid w:val="003A0C9A"/>
    <w:rsid w:val="004547AA"/>
    <w:rsid w:val="0049419F"/>
    <w:rsid w:val="00567ECD"/>
    <w:rsid w:val="005738D8"/>
    <w:rsid w:val="00584739"/>
    <w:rsid w:val="006419C5"/>
    <w:rsid w:val="00670165"/>
    <w:rsid w:val="00685007"/>
    <w:rsid w:val="00753CF5"/>
    <w:rsid w:val="0076651B"/>
    <w:rsid w:val="007C69FE"/>
    <w:rsid w:val="008316FF"/>
    <w:rsid w:val="008A756E"/>
    <w:rsid w:val="0090201A"/>
    <w:rsid w:val="0094485C"/>
    <w:rsid w:val="0097421F"/>
    <w:rsid w:val="009A1273"/>
    <w:rsid w:val="009C0145"/>
    <w:rsid w:val="00DD45A6"/>
    <w:rsid w:val="00E44DCA"/>
    <w:rsid w:val="00F707BC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EA75"/>
  <w15:chartTrackingRefBased/>
  <w15:docId w15:val="{6DF14B06-1C9A-4A42-BC85-0F355B5D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Орешин</dc:creator>
  <cp:keywords/>
  <dc:description/>
  <cp:lastModifiedBy>Сергей Орешин</cp:lastModifiedBy>
  <cp:revision>67</cp:revision>
  <dcterms:created xsi:type="dcterms:W3CDTF">2020-11-25T17:38:00Z</dcterms:created>
  <dcterms:modified xsi:type="dcterms:W3CDTF">2020-11-30T14:35:00Z</dcterms:modified>
</cp:coreProperties>
</file>