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97" w:rsidRPr="00AC15DA" w:rsidRDefault="001A14C6" w:rsidP="00842DC9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C15D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Список книг, поступивших в библиотеку в июне 2019 г.</w:t>
      </w:r>
    </w:p>
    <w:p w:rsidR="00737134" w:rsidRDefault="00737134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B07C4" w:rsidRDefault="00AB07C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Адыгский костюм. </w:t>
      </w:r>
      <w:r w:rsidRPr="00AB07C4">
        <w:rPr>
          <w:rFonts w:ascii="Times New Roman" w:hAnsi="Times New Roman" w:cs="Times New Roman"/>
          <w:sz w:val="24"/>
          <w:szCs w:val="24"/>
        </w:rPr>
        <w:t xml:space="preserve">Информационный бюллетень. – Уфа: </w:t>
      </w:r>
      <w:proofErr w:type="spellStart"/>
      <w:r w:rsidRPr="00AB07C4">
        <w:rPr>
          <w:rFonts w:ascii="Times New Roman" w:hAnsi="Times New Roman" w:cs="Times New Roman"/>
          <w:sz w:val="24"/>
          <w:szCs w:val="24"/>
        </w:rPr>
        <w:t>Акирус-принт</w:t>
      </w:r>
      <w:proofErr w:type="spellEnd"/>
      <w:r w:rsidRPr="00AB07C4">
        <w:rPr>
          <w:rFonts w:ascii="Times New Roman" w:hAnsi="Times New Roman" w:cs="Times New Roman"/>
          <w:sz w:val="24"/>
          <w:szCs w:val="24"/>
        </w:rPr>
        <w:t>, 2018. – 48 с.</w:t>
      </w:r>
    </w:p>
    <w:p w:rsidR="00AB07C4" w:rsidRDefault="00AB07C4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B07C4" w:rsidRDefault="00AB07C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4C20">
        <w:rPr>
          <w:rFonts w:ascii="Times New Roman" w:hAnsi="Times New Roman" w:cs="Times New Roman"/>
          <w:b/>
          <w:sz w:val="24"/>
          <w:szCs w:val="24"/>
        </w:rPr>
        <w:t xml:space="preserve">Аксенова Л., Кудрякова С. Из рода </w:t>
      </w:r>
      <w:proofErr w:type="spellStart"/>
      <w:r w:rsidRPr="00C64C20">
        <w:rPr>
          <w:rFonts w:ascii="Times New Roman" w:hAnsi="Times New Roman" w:cs="Times New Roman"/>
          <w:b/>
          <w:sz w:val="24"/>
          <w:szCs w:val="24"/>
        </w:rPr>
        <w:t>Нгамтусуо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КГБУК «Таймырский дом народного творчества»</w:t>
      </w:r>
      <w:r w:rsidR="00C64C20">
        <w:rPr>
          <w:rFonts w:ascii="Times New Roman" w:hAnsi="Times New Roman" w:cs="Times New Roman"/>
          <w:sz w:val="24"/>
          <w:szCs w:val="24"/>
        </w:rPr>
        <w:t>. – Дудинка, 2018. – 66 с.: ил.</w:t>
      </w:r>
    </w:p>
    <w:p w:rsidR="00C64C20" w:rsidRDefault="00C64C20" w:rsidP="00AC1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книге рассказано о судьбах наиболее известных шаманов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нганасанского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Нгамтусуо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7C4" w:rsidRDefault="00AB07C4" w:rsidP="00737134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47B3" w:rsidRDefault="0073713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134">
        <w:rPr>
          <w:rFonts w:ascii="Times New Roman" w:hAnsi="Times New Roman" w:cs="Times New Roman"/>
          <w:b/>
          <w:sz w:val="24"/>
          <w:szCs w:val="24"/>
        </w:rPr>
        <w:t>Ачкинази</w:t>
      </w:r>
      <w:proofErr w:type="spellEnd"/>
      <w:r w:rsidRPr="00737134">
        <w:rPr>
          <w:rFonts w:ascii="Times New Roman" w:hAnsi="Times New Roman" w:cs="Times New Roman"/>
          <w:b/>
          <w:sz w:val="24"/>
          <w:szCs w:val="24"/>
        </w:rPr>
        <w:t xml:space="preserve"> И.В. Крымчаки: историко-этнографический очерк</w:t>
      </w:r>
      <w:r w:rsidRPr="00737134">
        <w:rPr>
          <w:rFonts w:ascii="Times New Roman" w:hAnsi="Times New Roman" w:cs="Times New Roman"/>
          <w:sz w:val="24"/>
          <w:szCs w:val="24"/>
        </w:rPr>
        <w:t>. – 2-е изд. – Симферополь: ГАУ РЛ «</w:t>
      </w:r>
      <w:proofErr w:type="spellStart"/>
      <w:r w:rsidRPr="00737134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737134">
        <w:rPr>
          <w:rFonts w:ascii="Times New Roman" w:hAnsi="Times New Roman" w:cs="Times New Roman"/>
          <w:sz w:val="24"/>
          <w:szCs w:val="24"/>
        </w:rPr>
        <w:t xml:space="preserve"> им. И. </w:t>
      </w:r>
      <w:proofErr w:type="spellStart"/>
      <w:r w:rsidRPr="00737134">
        <w:rPr>
          <w:rFonts w:ascii="Times New Roman" w:hAnsi="Times New Roman" w:cs="Times New Roman"/>
          <w:sz w:val="24"/>
          <w:szCs w:val="24"/>
        </w:rPr>
        <w:t>Гаспринского</w:t>
      </w:r>
      <w:proofErr w:type="spellEnd"/>
      <w:r w:rsidRPr="00737134">
        <w:rPr>
          <w:rFonts w:ascii="Times New Roman" w:hAnsi="Times New Roman" w:cs="Times New Roman"/>
          <w:sz w:val="24"/>
          <w:szCs w:val="24"/>
        </w:rPr>
        <w:t>», 2018. – 304 с.: ил.</w:t>
      </w:r>
    </w:p>
    <w:p w:rsidR="00737134" w:rsidRDefault="00737134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– исследование по истории и культуре крымчаков – малочисленного крымского этноса, зарождение, формирование и этническая история которого связана с Крымом.</w:t>
      </w:r>
    </w:p>
    <w:p w:rsidR="00AB63B2" w:rsidRDefault="00AB63B2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B63B2" w:rsidRDefault="00AB63B2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F52">
        <w:rPr>
          <w:rFonts w:ascii="Times New Roman" w:hAnsi="Times New Roman" w:cs="Times New Roman"/>
          <w:b/>
          <w:sz w:val="24"/>
          <w:szCs w:val="24"/>
        </w:rPr>
        <w:t>Бретшнейдер</w:t>
      </w:r>
      <w:proofErr w:type="spellEnd"/>
      <w:r w:rsidRPr="00521F52">
        <w:rPr>
          <w:rFonts w:ascii="Times New Roman" w:hAnsi="Times New Roman" w:cs="Times New Roman"/>
          <w:b/>
          <w:sz w:val="24"/>
          <w:szCs w:val="24"/>
        </w:rPr>
        <w:t xml:space="preserve"> Э. Азия и Европа в эпоху средневековья: сравнительные исследования источников по географии и истории Центральной и Западной Азии </w:t>
      </w:r>
      <w:r w:rsidRPr="00521F5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521F52">
        <w:rPr>
          <w:rFonts w:ascii="Times New Roman" w:hAnsi="Times New Roman" w:cs="Times New Roman"/>
          <w:b/>
          <w:sz w:val="24"/>
          <w:szCs w:val="24"/>
        </w:rPr>
        <w:t>-</w:t>
      </w:r>
      <w:r w:rsidRPr="00521F5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B63B2">
        <w:rPr>
          <w:rFonts w:ascii="Times New Roman" w:hAnsi="Times New Roman" w:cs="Times New Roman"/>
          <w:sz w:val="24"/>
          <w:szCs w:val="24"/>
        </w:rPr>
        <w:t xml:space="preserve"> </w:t>
      </w:r>
      <w:r w:rsidRPr="00521F52">
        <w:rPr>
          <w:rFonts w:ascii="Times New Roman" w:hAnsi="Times New Roman" w:cs="Times New Roman"/>
          <w:b/>
          <w:sz w:val="24"/>
          <w:szCs w:val="24"/>
        </w:rPr>
        <w:t>веков</w:t>
      </w:r>
      <w:r>
        <w:rPr>
          <w:rFonts w:ascii="Times New Roman" w:hAnsi="Times New Roman" w:cs="Times New Roman"/>
          <w:sz w:val="24"/>
          <w:szCs w:val="24"/>
        </w:rPr>
        <w:t xml:space="preserve"> / Центр исследований Золотой Орды и татарских ханств им.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истории 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Татарстан, Региональное отделение Русского геогр. Общества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Башкортостан. – СПб.: Свое изд-во, 2018. – 280 с.</w:t>
      </w:r>
    </w:p>
    <w:p w:rsidR="00213EAE" w:rsidRDefault="00213EAE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13EAE" w:rsidRDefault="00213EAE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3EAE">
        <w:rPr>
          <w:rFonts w:ascii="Times New Roman" w:hAnsi="Times New Roman" w:cs="Times New Roman"/>
          <w:b/>
          <w:sz w:val="24"/>
          <w:szCs w:val="24"/>
        </w:rPr>
        <w:t>Бугай Н.Ф. Проблема территорий в условиях принудительных переселений ХХ века: теория и практика.</w:t>
      </w:r>
      <w:r>
        <w:rPr>
          <w:rFonts w:ascii="Times New Roman" w:hAnsi="Times New Roman" w:cs="Times New Roman"/>
          <w:sz w:val="24"/>
          <w:szCs w:val="24"/>
        </w:rPr>
        <w:t xml:space="preserve"> – Москва: Наука, 2018. – 471 с.</w:t>
      </w:r>
    </w:p>
    <w:p w:rsidR="00A13D7E" w:rsidRDefault="00A13D7E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13D7E" w:rsidRPr="00A13D7E" w:rsidRDefault="00A13D7E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64E1">
        <w:rPr>
          <w:rFonts w:ascii="Times New Roman" w:hAnsi="Times New Roman" w:cs="Times New Roman"/>
          <w:b/>
          <w:sz w:val="24"/>
          <w:szCs w:val="24"/>
        </w:rPr>
        <w:t>Гамбитова</w:t>
      </w:r>
      <w:proofErr w:type="spellEnd"/>
      <w:r w:rsidRPr="004464E1">
        <w:rPr>
          <w:rFonts w:ascii="Times New Roman" w:hAnsi="Times New Roman" w:cs="Times New Roman"/>
          <w:b/>
          <w:sz w:val="24"/>
          <w:szCs w:val="24"/>
        </w:rPr>
        <w:t xml:space="preserve"> М.Б. Общественный быт ногайцев в </w:t>
      </w:r>
      <w:r w:rsidRPr="004464E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464E1">
        <w:rPr>
          <w:rFonts w:ascii="Times New Roman" w:hAnsi="Times New Roman" w:cs="Times New Roman"/>
          <w:b/>
          <w:sz w:val="24"/>
          <w:szCs w:val="24"/>
        </w:rPr>
        <w:t xml:space="preserve"> – начале ХХ века.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истории, археологии и этнографии, Дагестанский научный центр РАН. – Махачкала: Алеф, 2018. – 171 с.</w:t>
      </w:r>
    </w:p>
    <w:p w:rsidR="00CE37F9" w:rsidRDefault="00CE37F9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CE37F9" w:rsidRPr="00CE37F9" w:rsidRDefault="00CE37F9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257">
        <w:rPr>
          <w:rFonts w:ascii="Times New Roman" w:hAnsi="Times New Roman" w:cs="Times New Roman"/>
          <w:b/>
          <w:sz w:val="24"/>
          <w:szCs w:val="24"/>
        </w:rPr>
        <w:t xml:space="preserve">Головачев В.Ц. Этнополитическая история Тайваня в мировой историографии </w:t>
      </w:r>
      <w:r w:rsidRPr="001C1257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1C1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C1257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1C1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257" w:rsidRPr="001C1257">
        <w:rPr>
          <w:rFonts w:ascii="Times New Roman" w:hAnsi="Times New Roman" w:cs="Times New Roman"/>
          <w:b/>
          <w:sz w:val="24"/>
          <w:szCs w:val="24"/>
        </w:rPr>
        <w:t>вв.</w:t>
      </w:r>
      <w:r w:rsidR="001C1257">
        <w:rPr>
          <w:rFonts w:ascii="Times New Roman" w:hAnsi="Times New Roman" w:cs="Times New Roman"/>
          <w:sz w:val="24"/>
          <w:szCs w:val="24"/>
        </w:rPr>
        <w:t xml:space="preserve"> / РАН ИВАН. – Москва: Макс Пресс, 2018. – 319 с.</w:t>
      </w:r>
    </w:p>
    <w:p w:rsidR="008E7F6A" w:rsidRDefault="008E7F6A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E7F6A" w:rsidRPr="00AB63B2" w:rsidRDefault="008E7F6A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7E31">
        <w:rPr>
          <w:rFonts w:ascii="Times New Roman" w:hAnsi="Times New Roman" w:cs="Times New Roman"/>
          <w:b/>
          <w:sz w:val="24"/>
          <w:szCs w:val="24"/>
        </w:rPr>
        <w:t>Головнев И.А. Феномен советского этнографического кино (Творчество А.А. Литвинова)</w:t>
      </w:r>
      <w:r w:rsidR="00EB7E31">
        <w:rPr>
          <w:rFonts w:ascii="Times New Roman" w:hAnsi="Times New Roman" w:cs="Times New Roman"/>
          <w:sz w:val="24"/>
          <w:szCs w:val="24"/>
        </w:rPr>
        <w:t xml:space="preserve"> / ИЭА им. Н.Н. Миклухо-Маклая РАН. – Москва, 2018. – 216 с.: ил.</w:t>
      </w:r>
    </w:p>
    <w:p w:rsidR="002757AC" w:rsidRDefault="002757AC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757AC" w:rsidRDefault="002757AC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C8B">
        <w:rPr>
          <w:rFonts w:ascii="Times New Roman" w:hAnsi="Times New Roman" w:cs="Times New Roman"/>
          <w:b/>
          <w:sz w:val="24"/>
          <w:szCs w:val="24"/>
        </w:rPr>
        <w:t>Готова Л.А. Жизненный цикл человека в фольклорном отображении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F7C8B">
        <w:rPr>
          <w:rFonts w:ascii="Times New Roman" w:hAnsi="Times New Roman" w:cs="Times New Roman"/>
          <w:sz w:val="24"/>
          <w:szCs w:val="24"/>
        </w:rPr>
        <w:t>Институт гуманитарных исследований, КБНЦ РАН.</w:t>
      </w:r>
    </w:p>
    <w:p w:rsidR="003F7C8B" w:rsidRDefault="003F7C8B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3F7C8B">
        <w:rPr>
          <w:rFonts w:ascii="Times New Roman" w:hAnsi="Times New Roman" w:cs="Times New Roman"/>
          <w:b/>
          <w:sz w:val="24"/>
          <w:szCs w:val="24"/>
        </w:rPr>
        <w:t>Ч. 1 – детский цикл обрядов и сопутствующие фольклорные материалы</w:t>
      </w:r>
      <w:r>
        <w:rPr>
          <w:rFonts w:ascii="Times New Roman" w:hAnsi="Times New Roman" w:cs="Times New Roman"/>
          <w:sz w:val="24"/>
          <w:szCs w:val="24"/>
        </w:rPr>
        <w:t>. – Нальчик, 2018. – 271 с.: ил.</w:t>
      </w:r>
    </w:p>
    <w:p w:rsidR="005A3AF5" w:rsidRDefault="005A3AF5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A3AF5" w:rsidRDefault="005A3AF5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3AF5">
        <w:rPr>
          <w:rFonts w:ascii="Times New Roman" w:hAnsi="Times New Roman" w:cs="Times New Roman"/>
          <w:b/>
          <w:sz w:val="24"/>
          <w:szCs w:val="24"/>
        </w:rPr>
        <w:t>Джамирзе</w:t>
      </w:r>
      <w:proofErr w:type="spellEnd"/>
      <w:r w:rsidRPr="005A3AF5">
        <w:rPr>
          <w:rFonts w:ascii="Times New Roman" w:hAnsi="Times New Roman" w:cs="Times New Roman"/>
          <w:b/>
          <w:sz w:val="24"/>
          <w:szCs w:val="24"/>
        </w:rPr>
        <w:t xml:space="preserve"> Р. Адыгея: природа, культура, традиции</w:t>
      </w:r>
      <w:r>
        <w:rPr>
          <w:rFonts w:ascii="Times New Roman" w:hAnsi="Times New Roman" w:cs="Times New Roman"/>
          <w:sz w:val="24"/>
          <w:szCs w:val="24"/>
        </w:rPr>
        <w:t>. – Майкоп: Адыгское республиканское книжное издательство, 2018. – 135 с.: ил.</w:t>
      </w:r>
    </w:p>
    <w:p w:rsidR="005037B8" w:rsidRDefault="005037B8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38F">
        <w:rPr>
          <w:rFonts w:ascii="Times New Roman" w:hAnsi="Times New Roman" w:cs="Times New Roman"/>
          <w:b/>
          <w:sz w:val="24"/>
          <w:szCs w:val="24"/>
        </w:rPr>
        <w:t>Кляйнман</w:t>
      </w:r>
      <w:proofErr w:type="spellEnd"/>
      <w:r w:rsidRPr="009E438F">
        <w:rPr>
          <w:rFonts w:ascii="Times New Roman" w:hAnsi="Times New Roman" w:cs="Times New Roman"/>
          <w:b/>
          <w:sz w:val="24"/>
          <w:szCs w:val="24"/>
        </w:rPr>
        <w:t xml:space="preserve"> И. Новые места – новые люди: Еврейская жизнь в Санкт-Петербурге и Москве в </w:t>
      </w:r>
      <w:r w:rsidRPr="009E438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E438F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>
        <w:rPr>
          <w:rFonts w:ascii="Times New Roman" w:hAnsi="Times New Roman" w:cs="Times New Roman"/>
          <w:sz w:val="24"/>
          <w:szCs w:val="24"/>
        </w:rPr>
        <w:t xml:space="preserve"> С 21 иллюстрацией и 15 таблицами. Перевод с немецкого. – Москва: Книжники, 2019. – 486 с.: ил. – (История евреев).</w:t>
      </w:r>
    </w:p>
    <w:p w:rsidR="005037B8" w:rsidRDefault="005037B8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5F92">
        <w:rPr>
          <w:rFonts w:ascii="Times New Roman" w:hAnsi="Times New Roman" w:cs="Times New Roman"/>
          <w:b/>
          <w:sz w:val="24"/>
          <w:szCs w:val="24"/>
        </w:rPr>
        <w:lastRenderedPageBreak/>
        <w:t>Койчуева</w:t>
      </w:r>
      <w:proofErr w:type="spellEnd"/>
      <w:r w:rsidRPr="00565F92">
        <w:rPr>
          <w:rFonts w:ascii="Times New Roman" w:hAnsi="Times New Roman" w:cs="Times New Roman"/>
          <w:b/>
          <w:sz w:val="24"/>
          <w:szCs w:val="24"/>
        </w:rPr>
        <w:t xml:space="preserve"> А.С., </w:t>
      </w:r>
      <w:proofErr w:type="spellStart"/>
      <w:r w:rsidRPr="00565F92"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 w:rsidRPr="00565F92">
        <w:rPr>
          <w:rFonts w:ascii="Times New Roman" w:hAnsi="Times New Roman" w:cs="Times New Roman"/>
          <w:b/>
          <w:sz w:val="24"/>
          <w:szCs w:val="24"/>
        </w:rPr>
        <w:t xml:space="preserve"> А.М. Формирование духовно-нравственных качеств личности на основе этнокультурных традиций народов Северного Кавказа</w:t>
      </w:r>
      <w:r>
        <w:rPr>
          <w:rFonts w:ascii="Times New Roman" w:hAnsi="Times New Roman" w:cs="Times New Roman"/>
          <w:sz w:val="24"/>
          <w:szCs w:val="24"/>
        </w:rPr>
        <w:t xml:space="preserve"> / ФГБОУ ВО КЧГУ им. У.Д. Алиева. – Москва: Логос, 2018. – 214 с.</w:t>
      </w:r>
    </w:p>
    <w:p w:rsidR="00F548F7" w:rsidRDefault="00F548F7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548F7" w:rsidRDefault="00F548F7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48F7">
        <w:rPr>
          <w:rFonts w:ascii="Times New Roman" w:hAnsi="Times New Roman" w:cs="Times New Roman"/>
          <w:b/>
          <w:sz w:val="24"/>
          <w:szCs w:val="24"/>
        </w:rPr>
        <w:t>Кривоногов В.П. Этнические процессы на тропических островах</w:t>
      </w:r>
      <w:r>
        <w:rPr>
          <w:rFonts w:ascii="Times New Roman" w:hAnsi="Times New Roman" w:cs="Times New Roman"/>
          <w:sz w:val="24"/>
          <w:szCs w:val="24"/>
        </w:rPr>
        <w:t xml:space="preserve"> / Сибирский федеральный университет. – Красноярск: СФУ, 2017. – 174 с.: ил.</w:t>
      </w:r>
    </w:p>
    <w:p w:rsidR="00F548F7" w:rsidRDefault="00F548F7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материалы этнографических экспедиций в разные регионы мира: в основном на острова тропической и экваториальной зон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Филлипины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Ланка, Маврикий, Пасхи,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Сейшелы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Сент-Винсент, Гуам. Описана и проанализирована этническая ситуация у ряда малочисленных этносов.</w:t>
      </w:r>
    </w:p>
    <w:p w:rsidR="00986EEB" w:rsidRDefault="00986EEB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86EEB" w:rsidRDefault="00986EEB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79D8">
        <w:rPr>
          <w:rFonts w:ascii="Times New Roman" w:hAnsi="Times New Roman" w:cs="Times New Roman"/>
          <w:b/>
          <w:sz w:val="24"/>
          <w:szCs w:val="24"/>
        </w:rPr>
        <w:t>Кузнецова А.М. Полабско-балтийские славяне в отечественной историографии (втор</w:t>
      </w:r>
      <w:r w:rsidR="004B79D8" w:rsidRPr="004B79D8">
        <w:rPr>
          <w:rFonts w:ascii="Times New Roman" w:hAnsi="Times New Roman" w:cs="Times New Roman"/>
          <w:b/>
          <w:sz w:val="24"/>
          <w:szCs w:val="24"/>
        </w:rPr>
        <w:t>ая половина 19 – начало 21 века)</w:t>
      </w:r>
      <w:r w:rsidR="004B79D8">
        <w:rPr>
          <w:rFonts w:ascii="Times New Roman" w:hAnsi="Times New Roman" w:cs="Times New Roman"/>
          <w:sz w:val="24"/>
          <w:szCs w:val="24"/>
        </w:rPr>
        <w:t xml:space="preserve"> / Институт славяноведения РАН, 2017. – 275 с.</w:t>
      </w:r>
    </w:p>
    <w:p w:rsidR="004B79D8" w:rsidRDefault="004B79D8" w:rsidP="00AC15DA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об изучении в России исчезнувшего славянского народа Европы – полабско-балтийских славян.</w:t>
      </w:r>
    </w:p>
    <w:p w:rsidR="00E2781A" w:rsidRDefault="00E2781A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6105D1" w:rsidRDefault="006105D1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05D1">
        <w:rPr>
          <w:rFonts w:ascii="Times New Roman" w:hAnsi="Times New Roman" w:cs="Times New Roman"/>
          <w:b/>
          <w:sz w:val="24"/>
          <w:szCs w:val="24"/>
        </w:rPr>
        <w:t>Ламажая</w:t>
      </w:r>
      <w:proofErr w:type="spellEnd"/>
      <w:r w:rsidRPr="006105D1">
        <w:rPr>
          <w:rFonts w:ascii="Times New Roman" w:hAnsi="Times New Roman" w:cs="Times New Roman"/>
          <w:b/>
          <w:sz w:val="24"/>
          <w:szCs w:val="24"/>
        </w:rPr>
        <w:t xml:space="preserve"> Ч. Национальный характер тувинцев</w:t>
      </w:r>
      <w:r>
        <w:rPr>
          <w:rFonts w:ascii="Times New Roman" w:hAnsi="Times New Roman" w:cs="Times New Roman"/>
          <w:sz w:val="24"/>
          <w:szCs w:val="24"/>
        </w:rPr>
        <w:t>. – Москва:; СПб.: Нестор-История, 2018. – 240 с.</w:t>
      </w:r>
    </w:p>
    <w:p w:rsidR="006105D1" w:rsidRDefault="006105D1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представлен социально-философский подход к проблеме национального характера. Национальный характер тувинцев описан с разных точек зрения, в исторической ретроспективе и в его современном понимании.</w:t>
      </w:r>
    </w:p>
    <w:p w:rsidR="006105D1" w:rsidRDefault="006105D1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2781A" w:rsidRDefault="00E2781A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6A09">
        <w:rPr>
          <w:rFonts w:ascii="Times New Roman" w:hAnsi="Times New Roman" w:cs="Times New Roman"/>
          <w:b/>
          <w:sz w:val="24"/>
          <w:szCs w:val="24"/>
        </w:rPr>
        <w:t xml:space="preserve">М.В. Ломоносов и академические экспедиции </w:t>
      </w:r>
      <w:r w:rsidRPr="00786A09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86A09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естествознания и техники им. С.И. Вавилова РАН, Санкт-Петербургский филиал архива РАН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– 271 с.</w:t>
      </w:r>
      <w:r w:rsidR="00786A09">
        <w:rPr>
          <w:rFonts w:ascii="Times New Roman" w:hAnsi="Times New Roman" w:cs="Times New Roman"/>
          <w:sz w:val="24"/>
          <w:szCs w:val="24"/>
        </w:rPr>
        <w:t>: 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7E" w:rsidRDefault="00607809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– приношение 300-летию М.В. Ломоносову. И, одновременно, серьезное исследование наследие русских экспедиционных художников – малоизвестных деятелей отечественной науки. В альбоме 64 акварели, 130 гравюр, 16 карт, 12 схем-</w:t>
      </w:r>
      <w:r w:rsidR="001E697E">
        <w:rPr>
          <w:rFonts w:ascii="Times New Roman" w:hAnsi="Times New Roman" w:cs="Times New Roman"/>
          <w:sz w:val="24"/>
          <w:szCs w:val="24"/>
        </w:rPr>
        <w:t>маршрутов путешествий.</w:t>
      </w:r>
    </w:p>
    <w:p w:rsidR="00B85BC8" w:rsidRDefault="00B85BC8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85BC8" w:rsidRDefault="00B85BC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5BC8"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 w:rsidRPr="00B85BC8">
        <w:rPr>
          <w:rFonts w:ascii="Times New Roman" w:hAnsi="Times New Roman" w:cs="Times New Roman"/>
          <w:b/>
          <w:sz w:val="24"/>
          <w:szCs w:val="24"/>
        </w:rPr>
        <w:t xml:space="preserve"> В.К. Мигранты, диаспоры и интернет</w:t>
      </w:r>
      <w:r>
        <w:rPr>
          <w:rFonts w:ascii="Times New Roman" w:hAnsi="Times New Roman" w:cs="Times New Roman"/>
          <w:sz w:val="24"/>
          <w:szCs w:val="24"/>
        </w:rPr>
        <w:t xml:space="preserve"> / ИЭА РАН. – Москва: ИЭА РАН, 2019. – 34 с. – (Исследования по прикладной и неотложной этнологии. № 268).</w:t>
      </w:r>
    </w:p>
    <w:p w:rsidR="00FE20D0" w:rsidRDefault="00FE20D0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FE20D0" w:rsidRDefault="00FE20D0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3FD6">
        <w:rPr>
          <w:rFonts w:ascii="Times New Roman" w:hAnsi="Times New Roman" w:cs="Times New Roman"/>
          <w:b/>
          <w:sz w:val="24"/>
          <w:szCs w:val="24"/>
        </w:rPr>
        <w:t>Манкиев</w:t>
      </w:r>
      <w:proofErr w:type="spellEnd"/>
      <w:r w:rsidRPr="00B23FD6">
        <w:rPr>
          <w:rFonts w:ascii="Times New Roman" w:hAnsi="Times New Roman" w:cs="Times New Roman"/>
          <w:b/>
          <w:sz w:val="24"/>
          <w:szCs w:val="24"/>
        </w:rPr>
        <w:t xml:space="preserve"> А.А. Чечня и чеченцы в пространстве государственной национальной политики и мифов.</w:t>
      </w:r>
      <w:r>
        <w:rPr>
          <w:rFonts w:ascii="Times New Roman" w:hAnsi="Times New Roman" w:cs="Times New Roman"/>
          <w:sz w:val="24"/>
          <w:szCs w:val="24"/>
        </w:rPr>
        <w:t xml:space="preserve"> / Комплексный научно-исследовательский институт им. Х.И. Ибрагимова РАН АН Чеченской Республики. – Махачкала: Алеф, 2018. – 427 с.</w:t>
      </w:r>
    </w:p>
    <w:p w:rsidR="002018CF" w:rsidRDefault="002018CF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018CF" w:rsidRDefault="002018CF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18CF">
        <w:rPr>
          <w:rFonts w:ascii="Times New Roman" w:hAnsi="Times New Roman" w:cs="Times New Roman"/>
          <w:b/>
          <w:sz w:val="24"/>
          <w:szCs w:val="24"/>
        </w:rPr>
        <w:t>Москвин А.Г. Грузия.</w:t>
      </w:r>
      <w:r>
        <w:rPr>
          <w:rFonts w:ascii="Times New Roman" w:hAnsi="Times New Roman" w:cs="Times New Roman"/>
          <w:sz w:val="24"/>
          <w:szCs w:val="24"/>
        </w:rPr>
        <w:t xml:space="preserve"> – Москва: Вече, 2019. – 339 с., ил. – (Исторический путеводитель).</w:t>
      </w:r>
    </w:p>
    <w:p w:rsidR="00AE651B" w:rsidRDefault="00AE651B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E651B" w:rsidRDefault="00AE651B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651B">
        <w:rPr>
          <w:rFonts w:ascii="Times New Roman" w:hAnsi="Times New Roman" w:cs="Times New Roman"/>
          <w:b/>
          <w:sz w:val="24"/>
          <w:szCs w:val="24"/>
        </w:rPr>
        <w:t>Междисциплинарные исследования в археологии, этнографии и истории Сибири</w:t>
      </w:r>
      <w:r>
        <w:rPr>
          <w:rFonts w:ascii="Times New Roman" w:hAnsi="Times New Roman" w:cs="Times New Roman"/>
          <w:sz w:val="24"/>
          <w:szCs w:val="24"/>
        </w:rPr>
        <w:t xml:space="preserve">. Материалы Международной научной конференции, посвященной 125-летию со дня рождения ученого и общественного деятеля Николая Константиновича Ауэрбаха (1892-1930), Красноярск, 27-30 сентября 2017 г. / СФУ, </w:t>
      </w:r>
      <w:r>
        <w:rPr>
          <w:rFonts w:ascii="Times New Roman" w:hAnsi="Times New Roman" w:cs="Times New Roman"/>
          <w:sz w:val="24"/>
          <w:szCs w:val="24"/>
        </w:rPr>
        <w:lastRenderedPageBreak/>
        <w:t>КГПУ им. В.П. Астафьева, Институт археологии и этнографии СО РАН.- Красноярск, 2017. – 315 с.</w:t>
      </w:r>
    </w:p>
    <w:p w:rsidR="008A5354" w:rsidRDefault="008A5354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5354" w:rsidRDefault="008A535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5354">
        <w:rPr>
          <w:rFonts w:ascii="Times New Roman" w:hAnsi="Times New Roman" w:cs="Times New Roman"/>
          <w:b/>
          <w:sz w:val="24"/>
          <w:szCs w:val="24"/>
        </w:rPr>
        <w:t>Миллер А. Империя Романовых и национализм. Эссе по методологии исторического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– Москва: Новое литературное обозрение, 2008. – 240 с.</w:t>
      </w:r>
    </w:p>
    <w:p w:rsidR="004464E1" w:rsidRDefault="004464E1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464E1" w:rsidRPr="004464E1" w:rsidRDefault="004464E1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4E1">
        <w:rPr>
          <w:rFonts w:ascii="Times New Roman" w:hAnsi="Times New Roman" w:cs="Times New Roman"/>
          <w:b/>
          <w:sz w:val="24"/>
          <w:szCs w:val="24"/>
        </w:rPr>
        <w:t xml:space="preserve">Михайлова Т.В. От колдуна до шарлатана: колдовские процессы в Российской империи </w:t>
      </w:r>
      <w:r w:rsidRPr="004464E1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464E1">
        <w:rPr>
          <w:rFonts w:ascii="Times New Roman" w:hAnsi="Times New Roman" w:cs="Times New Roman"/>
          <w:b/>
          <w:sz w:val="24"/>
          <w:szCs w:val="24"/>
        </w:rPr>
        <w:t xml:space="preserve"> века (1740-1800).</w:t>
      </w:r>
      <w:r>
        <w:rPr>
          <w:rFonts w:ascii="Times New Roman" w:hAnsi="Times New Roman" w:cs="Times New Roman"/>
          <w:sz w:val="24"/>
          <w:szCs w:val="24"/>
        </w:rPr>
        <w:t xml:space="preserve"> / Европейский институт в Санкт-Петербурге. – СПб., 2018. – 183 с.</w:t>
      </w:r>
    </w:p>
    <w:p w:rsidR="008461AC" w:rsidRDefault="008461AC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461AC" w:rsidRDefault="008461AC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1AC">
        <w:rPr>
          <w:rFonts w:ascii="Times New Roman" w:hAnsi="Times New Roman" w:cs="Times New Roman"/>
          <w:b/>
          <w:sz w:val="24"/>
          <w:szCs w:val="24"/>
        </w:rPr>
        <w:t>Мифы, легенды и предания калмыков</w:t>
      </w:r>
      <w:r>
        <w:rPr>
          <w:rFonts w:ascii="Times New Roman" w:hAnsi="Times New Roman" w:cs="Times New Roman"/>
          <w:sz w:val="24"/>
          <w:szCs w:val="24"/>
        </w:rPr>
        <w:t xml:space="preserve"> / РАН Калмыцкий научный центр.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Наука-Восточная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литература, 2017. – 367 с.</w:t>
      </w:r>
    </w:p>
    <w:p w:rsidR="00EB7E31" w:rsidRDefault="00EB7E31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B7E31" w:rsidRPr="00EB7E31" w:rsidRDefault="00EB7E31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7E31">
        <w:rPr>
          <w:rFonts w:ascii="Times New Roman" w:hAnsi="Times New Roman" w:cs="Times New Roman"/>
          <w:b/>
          <w:sz w:val="24"/>
          <w:szCs w:val="24"/>
        </w:rPr>
        <w:t xml:space="preserve">Мухина З.З. Русская крестьянка в пореформенный период (вторая половина </w:t>
      </w:r>
      <w:r w:rsidRPr="00EB7E3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B7E31">
        <w:rPr>
          <w:rFonts w:ascii="Times New Roman" w:hAnsi="Times New Roman" w:cs="Times New Roman"/>
          <w:b/>
          <w:sz w:val="24"/>
          <w:szCs w:val="24"/>
        </w:rPr>
        <w:t xml:space="preserve"> начало ХХ века)</w:t>
      </w:r>
      <w:r>
        <w:rPr>
          <w:rFonts w:ascii="Times New Roman" w:hAnsi="Times New Roman" w:cs="Times New Roman"/>
          <w:sz w:val="24"/>
          <w:szCs w:val="24"/>
        </w:rPr>
        <w:t xml:space="preserve"> / ИЭА им. Н.Н. Миклухо-Маклая РАН; Российская ассоциация исследования женской истории. – СПб., 2018. – 736 с.: ил.</w:t>
      </w:r>
    </w:p>
    <w:p w:rsidR="00521F52" w:rsidRDefault="00521F52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21F52" w:rsidRPr="00521F52" w:rsidRDefault="00521F52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1F52">
        <w:rPr>
          <w:rFonts w:ascii="Times New Roman" w:hAnsi="Times New Roman" w:cs="Times New Roman"/>
          <w:b/>
          <w:sz w:val="24"/>
          <w:szCs w:val="24"/>
        </w:rPr>
        <w:t>Народное искусство Нижегородского края. Альманах</w:t>
      </w:r>
      <w:r>
        <w:rPr>
          <w:rFonts w:ascii="Times New Roman" w:hAnsi="Times New Roman" w:cs="Times New Roman"/>
          <w:sz w:val="24"/>
          <w:szCs w:val="24"/>
        </w:rPr>
        <w:t xml:space="preserve">. / Русский музей. – СПб.: </w:t>
      </w:r>
      <w:r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Pr="0052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Edition</w:t>
      </w:r>
      <w:r>
        <w:rPr>
          <w:rFonts w:ascii="Times New Roman" w:hAnsi="Times New Roman" w:cs="Times New Roman"/>
          <w:sz w:val="24"/>
          <w:szCs w:val="24"/>
        </w:rPr>
        <w:t>, 2017. – 156 с.: ил.</w:t>
      </w:r>
    </w:p>
    <w:p w:rsidR="00954F51" w:rsidRDefault="00954F51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54F51" w:rsidRDefault="00954F51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4F51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область. </w:t>
      </w:r>
      <w:proofErr w:type="spellStart"/>
      <w:r w:rsidRPr="00954F51">
        <w:rPr>
          <w:rFonts w:ascii="Times New Roman" w:hAnsi="Times New Roman" w:cs="Times New Roman"/>
          <w:b/>
          <w:sz w:val="24"/>
          <w:szCs w:val="24"/>
        </w:rPr>
        <w:t>Этноконфессиональный</w:t>
      </w:r>
      <w:proofErr w:type="spellEnd"/>
      <w:r w:rsidRPr="00954F51">
        <w:rPr>
          <w:rFonts w:ascii="Times New Roman" w:hAnsi="Times New Roman" w:cs="Times New Roman"/>
          <w:b/>
          <w:sz w:val="24"/>
          <w:szCs w:val="24"/>
        </w:rPr>
        <w:t xml:space="preserve"> атлас</w:t>
      </w:r>
      <w:r>
        <w:rPr>
          <w:rFonts w:ascii="Times New Roman" w:hAnsi="Times New Roman" w:cs="Times New Roman"/>
          <w:sz w:val="24"/>
          <w:szCs w:val="24"/>
        </w:rPr>
        <w:t>. – Новосибирск: ИАЭТ СО РАН. – 2018, 324 с.</w:t>
      </w:r>
    </w:p>
    <w:p w:rsidR="00954F51" w:rsidRDefault="00954F51" w:rsidP="00AC1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4F51">
        <w:rPr>
          <w:rFonts w:ascii="Times New Roman" w:hAnsi="Times New Roman" w:cs="Times New Roman"/>
          <w:b/>
          <w:sz w:val="24"/>
          <w:szCs w:val="24"/>
        </w:rPr>
        <w:t xml:space="preserve">Ч. 3. Народы, культура, религии: традиции и современность. </w:t>
      </w:r>
    </w:p>
    <w:p w:rsidR="00134786" w:rsidRDefault="00134786" w:rsidP="005037B8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86" w:rsidRDefault="00134786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Поликультурное и этнокультурное образование в Томской области: стратегия движения и поиск новых ориентиров</w:t>
      </w:r>
      <w:r w:rsidR="000947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47AA" w:rsidRPr="000947AA">
        <w:rPr>
          <w:rFonts w:ascii="Times New Roman" w:hAnsi="Times New Roman" w:cs="Times New Roman"/>
          <w:sz w:val="24"/>
          <w:szCs w:val="24"/>
        </w:rPr>
        <w:t>Материалы</w:t>
      </w:r>
      <w:r w:rsidR="000947AA">
        <w:rPr>
          <w:rFonts w:ascii="Times New Roman" w:hAnsi="Times New Roman" w:cs="Times New Roman"/>
          <w:sz w:val="24"/>
          <w:szCs w:val="24"/>
        </w:rPr>
        <w:t xml:space="preserve"> </w:t>
      </w:r>
      <w:r w:rsidR="000947A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0947AA">
        <w:rPr>
          <w:rFonts w:ascii="Times New Roman" w:hAnsi="Times New Roman" w:cs="Times New Roman"/>
          <w:sz w:val="24"/>
          <w:szCs w:val="24"/>
        </w:rPr>
        <w:t xml:space="preserve"> межрегиональной научно-практической конференции, 11-12 апреля 2017 года. / Департамент общего образования Томской области, Региональный центр развития образования. – Томск: РЦРО, 2018, - 169 с. </w:t>
      </w:r>
    </w:p>
    <w:p w:rsidR="000A03A3" w:rsidRDefault="000A03A3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A03A3" w:rsidRDefault="000A03A3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15DA">
        <w:rPr>
          <w:rFonts w:ascii="Times New Roman" w:hAnsi="Times New Roman" w:cs="Times New Roman"/>
          <w:b/>
          <w:sz w:val="24"/>
          <w:szCs w:val="24"/>
        </w:rPr>
        <w:t>Помелов</w:t>
      </w:r>
      <w:proofErr w:type="spellEnd"/>
      <w:r w:rsidRPr="00AC15DA">
        <w:rPr>
          <w:rFonts w:ascii="Times New Roman" w:hAnsi="Times New Roman" w:cs="Times New Roman"/>
          <w:b/>
          <w:sz w:val="24"/>
          <w:szCs w:val="24"/>
        </w:rPr>
        <w:t xml:space="preserve"> В.Б. Просвещение нерусских народов Вятского края (19 – начало 20 вв.)</w:t>
      </w:r>
      <w:r>
        <w:rPr>
          <w:rFonts w:ascii="Times New Roman" w:hAnsi="Times New Roman" w:cs="Times New Roman"/>
          <w:sz w:val="24"/>
          <w:szCs w:val="24"/>
        </w:rPr>
        <w:t xml:space="preserve"> / Вятский государственный университет. – Киров, 2018. – 219 с.</w:t>
      </w:r>
    </w:p>
    <w:p w:rsidR="008B2A24" w:rsidRDefault="008B2A24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B2A24" w:rsidRPr="000947AA" w:rsidRDefault="008B2A2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B2A24">
        <w:rPr>
          <w:rFonts w:ascii="Times New Roman" w:hAnsi="Times New Roman" w:cs="Times New Roman"/>
          <w:b/>
          <w:sz w:val="24"/>
          <w:szCs w:val="24"/>
        </w:rPr>
        <w:t xml:space="preserve">Праздники и обряды как феномен этнической культуры: материалы 2 окружной научно-практической конференции, посвященной 170-летию народного сказителя М. </w:t>
      </w:r>
      <w:proofErr w:type="spellStart"/>
      <w:r w:rsidRPr="008B2A24">
        <w:rPr>
          <w:rFonts w:ascii="Times New Roman" w:hAnsi="Times New Roman" w:cs="Times New Roman"/>
          <w:b/>
          <w:sz w:val="24"/>
          <w:szCs w:val="24"/>
        </w:rPr>
        <w:t>Эмегеева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Усть-Ордынский национальный центр народного творчества. – Иркутск: Изд-во ИГУ, 2018. – 127 с.</w:t>
      </w:r>
    </w:p>
    <w:p w:rsidR="00847277" w:rsidRDefault="00847277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47277" w:rsidRDefault="00847277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 xml:space="preserve">Прокопенко В.И., Осипова М.В. Традиции физического воспитания, игры и состязания </w:t>
      </w:r>
      <w:proofErr w:type="spellStart"/>
      <w:r w:rsidRPr="00847277">
        <w:rPr>
          <w:rFonts w:ascii="Times New Roman" w:hAnsi="Times New Roman" w:cs="Times New Roman"/>
          <w:b/>
          <w:sz w:val="24"/>
          <w:szCs w:val="24"/>
        </w:rPr>
        <w:t>ульта</w:t>
      </w:r>
      <w:proofErr w:type="spellEnd"/>
      <w:r w:rsidRPr="0084727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47277">
        <w:rPr>
          <w:rFonts w:ascii="Times New Roman" w:hAnsi="Times New Roman" w:cs="Times New Roman"/>
          <w:b/>
          <w:sz w:val="24"/>
          <w:szCs w:val="24"/>
        </w:rPr>
        <w:t>ороков</w:t>
      </w:r>
      <w:proofErr w:type="spellEnd"/>
      <w:r w:rsidRPr="008472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7277">
        <w:rPr>
          <w:rFonts w:ascii="Times New Roman" w:hAnsi="Times New Roman" w:cs="Times New Roman"/>
          <w:b/>
          <w:sz w:val="24"/>
          <w:szCs w:val="24"/>
        </w:rPr>
        <w:t>ороченов</w:t>
      </w:r>
      <w:proofErr w:type="spellEnd"/>
      <w:r w:rsidRPr="00847277">
        <w:rPr>
          <w:rFonts w:ascii="Times New Roman" w:hAnsi="Times New Roman" w:cs="Times New Roman"/>
          <w:b/>
          <w:sz w:val="24"/>
          <w:szCs w:val="24"/>
        </w:rPr>
        <w:t xml:space="preserve">) и </w:t>
      </w:r>
      <w:proofErr w:type="spellStart"/>
      <w:r w:rsidRPr="00847277">
        <w:rPr>
          <w:rFonts w:ascii="Times New Roman" w:hAnsi="Times New Roman" w:cs="Times New Roman"/>
          <w:b/>
          <w:sz w:val="24"/>
          <w:szCs w:val="24"/>
        </w:rPr>
        <w:t>айнов</w:t>
      </w:r>
      <w:proofErr w:type="spellEnd"/>
      <w:r w:rsidRPr="00847277">
        <w:rPr>
          <w:rFonts w:ascii="Times New Roman" w:hAnsi="Times New Roman" w:cs="Times New Roman"/>
          <w:b/>
          <w:sz w:val="24"/>
          <w:szCs w:val="24"/>
        </w:rPr>
        <w:t xml:space="preserve"> (середина </w:t>
      </w:r>
      <w:r w:rsidRPr="0084727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47277">
        <w:rPr>
          <w:rFonts w:ascii="Times New Roman" w:hAnsi="Times New Roman" w:cs="Times New Roman"/>
          <w:b/>
          <w:sz w:val="24"/>
          <w:szCs w:val="24"/>
        </w:rPr>
        <w:t xml:space="preserve"> вв.)</w:t>
      </w:r>
      <w:r>
        <w:rPr>
          <w:rFonts w:ascii="Times New Roman" w:hAnsi="Times New Roman" w:cs="Times New Roman"/>
          <w:sz w:val="24"/>
          <w:szCs w:val="24"/>
        </w:rPr>
        <w:t xml:space="preserve"> / Сахалинский областной краеведческий музей. – Южно-Сахалинск, 2018. – 123 с.: ил.</w:t>
      </w:r>
    </w:p>
    <w:p w:rsidR="00CD6D55" w:rsidRDefault="00CD6D55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A46A29" w:rsidRDefault="00A46A29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6A29">
        <w:rPr>
          <w:rFonts w:ascii="Times New Roman" w:hAnsi="Times New Roman" w:cs="Times New Roman"/>
          <w:b/>
          <w:sz w:val="24"/>
          <w:szCs w:val="24"/>
        </w:rPr>
        <w:t xml:space="preserve">Прокопьева П.Е. Устная </w:t>
      </w:r>
      <w:proofErr w:type="spellStart"/>
      <w:r w:rsidRPr="00A46A29">
        <w:rPr>
          <w:rFonts w:ascii="Times New Roman" w:hAnsi="Times New Roman" w:cs="Times New Roman"/>
          <w:b/>
          <w:sz w:val="24"/>
          <w:szCs w:val="24"/>
        </w:rPr>
        <w:t>несказочная</w:t>
      </w:r>
      <w:proofErr w:type="spellEnd"/>
      <w:r w:rsidRPr="00A46A29">
        <w:rPr>
          <w:rFonts w:ascii="Times New Roman" w:hAnsi="Times New Roman" w:cs="Times New Roman"/>
          <w:b/>
          <w:sz w:val="24"/>
          <w:szCs w:val="24"/>
        </w:rPr>
        <w:t xml:space="preserve"> традиция юкагиров</w:t>
      </w:r>
      <w:r>
        <w:rPr>
          <w:rFonts w:ascii="Times New Roman" w:hAnsi="Times New Roman" w:cs="Times New Roman"/>
          <w:sz w:val="24"/>
          <w:szCs w:val="24"/>
        </w:rPr>
        <w:t>. / РАН, Сибирское отделение, Институт гуманитарных исследований и проблем малочисленных народов Севера. – Новосибирск, 2018. – 308 с.</w:t>
      </w:r>
    </w:p>
    <w:p w:rsidR="00A46A29" w:rsidRDefault="00A46A29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CD6D55" w:rsidRDefault="00CD6D55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774E">
        <w:rPr>
          <w:rFonts w:ascii="Times New Roman" w:hAnsi="Times New Roman" w:cs="Times New Roman"/>
          <w:b/>
          <w:sz w:val="24"/>
          <w:szCs w:val="24"/>
        </w:rPr>
        <w:lastRenderedPageBreak/>
        <w:t>Российские тюрки</w:t>
      </w:r>
      <w:r w:rsidR="009D774E" w:rsidRPr="009D774E">
        <w:rPr>
          <w:rFonts w:ascii="Times New Roman" w:hAnsi="Times New Roman" w:cs="Times New Roman"/>
          <w:b/>
          <w:sz w:val="24"/>
          <w:szCs w:val="24"/>
        </w:rPr>
        <w:t>: история и современность.</w:t>
      </w:r>
      <w:r w:rsidR="009D774E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научно-практический конференции «Социализация </w:t>
      </w:r>
      <w:proofErr w:type="spellStart"/>
      <w:r w:rsidR="009D774E">
        <w:rPr>
          <w:rFonts w:ascii="Times New Roman" w:hAnsi="Times New Roman" w:cs="Times New Roman"/>
          <w:sz w:val="24"/>
          <w:szCs w:val="24"/>
        </w:rPr>
        <w:t>тюркоязычной</w:t>
      </w:r>
      <w:proofErr w:type="spellEnd"/>
      <w:r w:rsidR="009D774E">
        <w:rPr>
          <w:rFonts w:ascii="Times New Roman" w:hAnsi="Times New Roman" w:cs="Times New Roman"/>
          <w:sz w:val="24"/>
          <w:szCs w:val="24"/>
        </w:rPr>
        <w:t xml:space="preserve"> молодежи в условиях глобализации и формирования российской нации» Москва, 21 декабря 2018. Представительство Республики Башкортостан. – Москва, 2019. – 151 с.</w:t>
      </w:r>
    </w:p>
    <w:p w:rsidR="00686E4E" w:rsidRDefault="00686E4E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686E4E" w:rsidRDefault="00686E4E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6E4E">
        <w:rPr>
          <w:rFonts w:ascii="Times New Roman" w:hAnsi="Times New Roman" w:cs="Times New Roman"/>
          <w:b/>
          <w:sz w:val="24"/>
          <w:szCs w:val="24"/>
        </w:rPr>
        <w:t xml:space="preserve">Русские фольклористы. Библиографический словарь </w:t>
      </w:r>
      <w:r w:rsidRPr="00686E4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686E4E">
        <w:rPr>
          <w:rFonts w:ascii="Times New Roman" w:hAnsi="Times New Roman" w:cs="Times New Roman"/>
          <w:b/>
          <w:sz w:val="24"/>
          <w:szCs w:val="24"/>
        </w:rPr>
        <w:t>-</w:t>
      </w:r>
      <w:r w:rsidRPr="00686E4E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86E4E">
        <w:rPr>
          <w:rFonts w:ascii="Times New Roman" w:hAnsi="Times New Roman" w:cs="Times New Roman"/>
          <w:b/>
          <w:sz w:val="24"/>
          <w:szCs w:val="24"/>
        </w:rPr>
        <w:t xml:space="preserve"> вв</w:t>
      </w:r>
      <w:r>
        <w:rPr>
          <w:rFonts w:ascii="Times New Roman" w:hAnsi="Times New Roman" w:cs="Times New Roman"/>
          <w:sz w:val="24"/>
          <w:szCs w:val="24"/>
        </w:rPr>
        <w:t>. В 5-ти томах.</w:t>
      </w:r>
    </w:p>
    <w:p w:rsidR="00686E4E" w:rsidRPr="00686E4E" w:rsidRDefault="00686E4E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686E4E">
        <w:rPr>
          <w:rFonts w:ascii="Times New Roman" w:hAnsi="Times New Roman" w:cs="Times New Roman"/>
          <w:b/>
          <w:sz w:val="24"/>
          <w:szCs w:val="24"/>
        </w:rPr>
        <w:t xml:space="preserve">Т. 3 </w:t>
      </w:r>
      <w:proofErr w:type="spellStart"/>
      <w:r w:rsidRPr="00686E4E">
        <w:rPr>
          <w:rFonts w:ascii="Times New Roman" w:hAnsi="Times New Roman" w:cs="Times New Roman"/>
          <w:b/>
          <w:sz w:val="24"/>
          <w:szCs w:val="24"/>
        </w:rPr>
        <w:t>Краинский</w:t>
      </w:r>
      <w:proofErr w:type="spellEnd"/>
      <w:r w:rsidRPr="00686E4E">
        <w:rPr>
          <w:rFonts w:ascii="Times New Roman" w:hAnsi="Times New Roman" w:cs="Times New Roman"/>
          <w:b/>
          <w:sz w:val="24"/>
          <w:szCs w:val="24"/>
        </w:rPr>
        <w:t xml:space="preserve"> – О.</w:t>
      </w:r>
      <w:r>
        <w:rPr>
          <w:rFonts w:ascii="Times New Roman" w:hAnsi="Times New Roman" w:cs="Times New Roman"/>
          <w:sz w:val="24"/>
          <w:szCs w:val="24"/>
        </w:rPr>
        <w:t xml:space="preserve"> – СПб.: Дмитрий Булавин, 2018. – 880 с.</w:t>
      </w:r>
    </w:p>
    <w:p w:rsidR="005D419B" w:rsidRDefault="005D419B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D419B" w:rsidRPr="005D419B" w:rsidRDefault="005D419B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419B">
        <w:rPr>
          <w:rFonts w:ascii="Times New Roman" w:hAnsi="Times New Roman" w:cs="Times New Roman"/>
          <w:b/>
          <w:sz w:val="24"/>
          <w:szCs w:val="24"/>
        </w:rPr>
        <w:t xml:space="preserve">Рыжакова С.И. </w:t>
      </w:r>
      <w:proofErr w:type="spellStart"/>
      <w:r w:rsidRPr="005D419B">
        <w:rPr>
          <w:rFonts w:ascii="Times New Roman" w:hAnsi="Times New Roman" w:cs="Times New Roman"/>
          <w:b/>
          <w:sz w:val="24"/>
          <w:szCs w:val="24"/>
          <w:lang w:val="en-US"/>
        </w:rPr>
        <w:t>Cultur</w:t>
      </w:r>
      <w:proofErr w:type="spellEnd"/>
      <w:r w:rsidRPr="005D419B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5D419B">
        <w:rPr>
          <w:rFonts w:ascii="Times New Roman" w:hAnsi="Times New Roman" w:cs="Times New Roman"/>
          <w:b/>
          <w:sz w:val="24"/>
          <w:szCs w:val="24"/>
          <w:lang w:val="en-US"/>
        </w:rPr>
        <w:t>lettica</w:t>
      </w:r>
      <w:proofErr w:type="spellEnd"/>
      <w:r w:rsidRPr="005D419B">
        <w:rPr>
          <w:rFonts w:ascii="Times New Roman" w:hAnsi="Times New Roman" w:cs="Times New Roman"/>
          <w:b/>
          <w:sz w:val="24"/>
          <w:szCs w:val="24"/>
        </w:rPr>
        <w:t>: латышская национальная культура и этническая идентичность</w:t>
      </w:r>
      <w:r>
        <w:rPr>
          <w:rFonts w:ascii="Times New Roman" w:hAnsi="Times New Roman" w:cs="Times New Roman"/>
          <w:sz w:val="24"/>
          <w:szCs w:val="24"/>
        </w:rPr>
        <w:t xml:space="preserve"> / РАН ИЭА им. Н.Н. Миклухо-Маклая. – Москва: ИЭА РАН, 2017. – 478 с.: ил.</w:t>
      </w:r>
    </w:p>
    <w:p w:rsidR="005037B8" w:rsidRPr="005D419B" w:rsidRDefault="005037B8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156">
        <w:rPr>
          <w:rFonts w:ascii="Times New Roman" w:hAnsi="Times New Roman" w:cs="Times New Roman"/>
          <w:b/>
          <w:sz w:val="24"/>
          <w:szCs w:val="24"/>
        </w:rPr>
        <w:t>Сабанчиева</w:t>
      </w:r>
      <w:proofErr w:type="spellEnd"/>
      <w:r w:rsidRPr="00317156">
        <w:rPr>
          <w:rFonts w:ascii="Times New Roman" w:hAnsi="Times New Roman" w:cs="Times New Roman"/>
          <w:b/>
          <w:sz w:val="24"/>
          <w:szCs w:val="24"/>
        </w:rPr>
        <w:t xml:space="preserve"> Л.Х. Институты материнства и отцовства у народов Центрального и Северо-Западного Кавказа</w:t>
      </w:r>
      <w:r>
        <w:rPr>
          <w:rFonts w:ascii="Times New Roman" w:hAnsi="Times New Roman" w:cs="Times New Roman"/>
          <w:sz w:val="24"/>
          <w:szCs w:val="24"/>
        </w:rPr>
        <w:t xml:space="preserve"> / Институт гуманитарных исследований – филиал ФНЦ КБНЦ РАН. – Нальчик, 2018, 2018. – 155 с.</w:t>
      </w:r>
    </w:p>
    <w:p w:rsidR="005037B8" w:rsidRDefault="005037B8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B44663">
        <w:rPr>
          <w:rFonts w:ascii="Times New Roman" w:hAnsi="Times New Roman" w:cs="Times New Roman"/>
          <w:sz w:val="24"/>
          <w:szCs w:val="24"/>
        </w:rPr>
        <w:t xml:space="preserve">На примере </w:t>
      </w:r>
      <w:proofErr w:type="spellStart"/>
      <w:r w:rsidRPr="00B44663">
        <w:rPr>
          <w:rFonts w:ascii="Times New Roman" w:hAnsi="Times New Roman" w:cs="Times New Roman"/>
          <w:sz w:val="24"/>
          <w:szCs w:val="24"/>
        </w:rPr>
        <w:t>адыгов</w:t>
      </w:r>
      <w:proofErr w:type="spellEnd"/>
      <w:r w:rsidRPr="00B44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663">
        <w:rPr>
          <w:rFonts w:ascii="Times New Roman" w:hAnsi="Times New Roman" w:cs="Times New Roman"/>
          <w:sz w:val="24"/>
          <w:szCs w:val="24"/>
        </w:rPr>
        <w:t>карачаево-балкарцев</w:t>
      </w:r>
      <w:proofErr w:type="spellEnd"/>
      <w:r w:rsidRPr="00B44663">
        <w:rPr>
          <w:rFonts w:ascii="Times New Roman" w:hAnsi="Times New Roman" w:cs="Times New Roman"/>
          <w:sz w:val="24"/>
          <w:szCs w:val="24"/>
        </w:rPr>
        <w:t xml:space="preserve"> исследованы наиболее значимые культурно исторические факторы влияния на развитие современных институтов материнства и отцовства, а также способы трансляции образов отца и </w:t>
      </w:r>
      <w:r>
        <w:rPr>
          <w:rFonts w:ascii="Times New Roman" w:hAnsi="Times New Roman" w:cs="Times New Roman"/>
          <w:sz w:val="24"/>
          <w:szCs w:val="24"/>
        </w:rPr>
        <w:t>матери в их современной культуре.</w:t>
      </w:r>
    </w:p>
    <w:p w:rsidR="008B2A24" w:rsidRDefault="008B2A24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B2A24" w:rsidRDefault="008B2A2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Травкин П.Н. Язычество древнерусской провинции. Малый город. / Изд. 4-е,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Иваново: 2019. – 310 с.: ил.</w:t>
      </w:r>
    </w:p>
    <w:p w:rsidR="008A5354" w:rsidRDefault="008A5354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5354" w:rsidRDefault="008A5354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354">
        <w:rPr>
          <w:rFonts w:ascii="Times New Roman" w:hAnsi="Times New Roman" w:cs="Times New Roman"/>
          <w:b/>
          <w:sz w:val="24"/>
          <w:szCs w:val="24"/>
        </w:rPr>
        <w:t>Умаров</w:t>
      </w:r>
      <w:proofErr w:type="spellEnd"/>
      <w:r w:rsidRPr="008A5354">
        <w:rPr>
          <w:rFonts w:ascii="Times New Roman" w:hAnsi="Times New Roman" w:cs="Times New Roman"/>
          <w:b/>
          <w:sz w:val="24"/>
          <w:szCs w:val="24"/>
        </w:rPr>
        <w:t xml:space="preserve"> Д.В. Истоки идентичности. Историко-культурное наследие народов Чеченской Республики</w:t>
      </w:r>
      <w:r>
        <w:rPr>
          <w:rFonts w:ascii="Times New Roman" w:hAnsi="Times New Roman" w:cs="Times New Roman"/>
          <w:sz w:val="24"/>
          <w:szCs w:val="24"/>
        </w:rPr>
        <w:t>. – Москва, 2019. – 415 с., ил.</w:t>
      </w:r>
    </w:p>
    <w:p w:rsidR="008A5354" w:rsidRDefault="008A5354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Монография является первой работой обо</w:t>
      </w:r>
      <w:r w:rsidR="001E407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щающей</w:t>
      </w:r>
      <w:r w:rsidR="001E4070">
        <w:rPr>
          <w:rFonts w:ascii="Times New Roman" w:hAnsi="Times New Roman" w:cs="Times New Roman"/>
          <w:sz w:val="24"/>
          <w:szCs w:val="24"/>
        </w:rPr>
        <w:t xml:space="preserve"> деятельность государственной комиссии по сохранению культурного наследия народов Чеченской Республики.</w:t>
      </w:r>
    </w:p>
    <w:p w:rsidR="0026022D" w:rsidRDefault="0026022D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6022D" w:rsidRDefault="0026022D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022D">
        <w:rPr>
          <w:rFonts w:ascii="Times New Roman" w:hAnsi="Times New Roman" w:cs="Times New Roman"/>
          <w:b/>
          <w:sz w:val="24"/>
          <w:szCs w:val="24"/>
        </w:rPr>
        <w:t>Хакимов Р.С. Как возникла Великая Татария и чем она стала</w:t>
      </w:r>
      <w:r>
        <w:rPr>
          <w:rFonts w:ascii="Times New Roman" w:hAnsi="Times New Roman" w:cs="Times New Roman"/>
          <w:sz w:val="24"/>
          <w:szCs w:val="24"/>
        </w:rPr>
        <w:t xml:space="preserve">. /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Республики Татарстан. – Казань, 2019. – 197 с.: ил.</w:t>
      </w:r>
    </w:p>
    <w:p w:rsidR="009C6217" w:rsidRDefault="009C6217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C6217" w:rsidRDefault="009C6217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C6217">
        <w:rPr>
          <w:rFonts w:ascii="Times New Roman" w:hAnsi="Times New Roman" w:cs="Times New Roman"/>
          <w:b/>
          <w:sz w:val="24"/>
          <w:szCs w:val="24"/>
        </w:rPr>
        <w:t xml:space="preserve">Черных А.В. Русский народный календарь в </w:t>
      </w:r>
      <w:proofErr w:type="spellStart"/>
      <w:r w:rsidRPr="009C6217">
        <w:rPr>
          <w:rFonts w:ascii="Times New Roman" w:hAnsi="Times New Roman" w:cs="Times New Roman"/>
          <w:b/>
          <w:sz w:val="24"/>
          <w:szCs w:val="24"/>
        </w:rPr>
        <w:t>Прикамье</w:t>
      </w:r>
      <w:proofErr w:type="spellEnd"/>
      <w:r w:rsidRPr="009C6217">
        <w:rPr>
          <w:rFonts w:ascii="Times New Roman" w:hAnsi="Times New Roman" w:cs="Times New Roman"/>
          <w:b/>
          <w:sz w:val="24"/>
          <w:szCs w:val="24"/>
        </w:rPr>
        <w:t xml:space="preserve">. Праздники и обряды конца </w:t>
      </w:r>
      <w:r w:rsidRPr="009C621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C6217">
        <w:rPr>
          <w:rFonts w:ascii="Times New Roman" w:hAnsi="Times New Roman" w:cs="Times New Roman"/>
          <w:b/>
          <w:sz w:val="24"/>
          <w:szCs w:val="24"/>
        </w:rPr>
        <w:t xml:space="preserve"> – середины ХХ в. </w:t>
      </w:r>
      <w:r w:rsidR="002C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7D9">
        <w:rPr>
          <w:rFonts w:ascii="Times New Roman" w:hAnsi="Times New Roman" w:cs="Times New Roman"/>
          <w:sz w:val="24"/>
          <w:szCs w:val="24"/>
        </w:rPr>
        <w:t>/ УО РАН Пермский филиал института истории и археологии, ПГУ. – Пермь: Пушка.</w:t>
      </w:r>
    </w:p>
    <w:p w:rsidR="00531C7A" w:rsidRPr="009C6217" w:rsidRDefault="00531C7A" w:rsidP="00AC1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Ч. 1. Весна, лето, осе</w:t>
      </w:r>
      <w:r w:rsidR="002C57D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2C57D9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2C57D9" w:rsidRPr="002C57D9">
        <w:rPr>
          <w:rFonts w:ascii="Times New Roman" w:hAnsi="Times New Roman" w:cs="Times New Roman"/>
          <w:sz w:val="24"/>
          <w:szCs w:val="24"/>
        </w:rPr>
        <w:t>2006,</w:t>
      </w:r>
      <w:r w:rsidR="002C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7D9" w:rsidRPr="002C57D9">
        <w:rPr>
          <w:rFonts w:ascii="Times New Roman" w:hAnsi="Times New Roman" w:cs="Times New Roman"/>
          <w:sz w:val="24"/>
          <w:szCs w:val="24"/>
        </w:rPr>
        <w:t>367 с.</w:t>
      </w:r>
    </w:p>
    <w:p w:rsidR="009C6217" w:rsidRDefault="009C6217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9C6217">
        <w:rPr>
          <w:rFonts w:ascii="Times New Roman" w:hAnsi="Times New Roman" w:cs="Times New Roman"/>
          <w:b/>
          <w:sz w:val="24"/>
          <w:szCs w:val="24"/>
        </w:rPr>
        <w:t>Ч. 2. Зима</w:t>
      </w:r>
      <w:r w:rsidR="000B390C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90C"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367 с. </w:t>
      </w:r>
    </w:p>
    <w:p w:rsidR="00534F4E" w:rsidRDefault="00534F4E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90C">
        <w:rPr>
          <w:rFonts w:ascii="Times New Roman" w:hAnsi="Times New Roman" w:cs="Times New Roman"/>
          <w:b/>
          <w:sz w:val="24"/>
          <w:szCs w:val="24"/>
        </w:rPr>
        <w:t xml:space="preserve">Ч. 3. Словарь </w:t>
      </w:r>
      <w:proofErr w:type="spellStart"/>
      <w:r w:rsidRPr="000B390C">
        <w:rPr>
          <w:rFonts w:ascii="Times New Roman" w:hAnsi="Times New Roman" w:cs="Times New Roman"/>
          <w:b/>
          <w:sz w:val="24"/>
          <w:szCs w:val="24"/>
        </w:rPr>
        <w:t>хрононимов</w:t>
      </w:r>
      <w:proofErr w:type="spellEnd"/>
      <w:r w:rsidR="000B390C">
        <w:rPr>
          <w:rFonts w:ascii="Times New Roman" w:hAnsi="Times New Roman" w:cs="Times New Roman"/>
          <w:sz w:val="24"/>
          <w:szCs w:val="24"/>
        </w:rPr>
        <w:t>. – 2010, 179 с.</w:t>
      </w:r>
    </w:p>
    <w:p w:rsidR="004A3CBB" w:rsidRDefault="004A3CBB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A3CBB" w:rsidRDefault="004A3CBB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3CBB">
        <w:rPr>
          <w:rFonts w:ascii="Times New Roman" w:hAnsi="Times New Roman" w:cs="Times New Roman"/>
          <w:b/>
          <w:sz w:val="24"/>
          <w:szCs w:val="24"/>
        </w:rPr>
        <w:t>Черных А.В., Каменских М.С. Чуваши в Пермском крае: очерки истории и этнографии</w:t>
      </w:r>
      <w:r>
        <w:rPr>
          <w:rFonts w:ascii="Times New Roman" w:hAnsi="Times New Roman" w:cs="Times New Roman"/>
          <w:sz w:val="24"/>
          <w:szCs w:val="24"/>
        </w:rPr>
        <w:t xml:space="preserve">. / УО РАН Пермский научный центральный отдел истории, археологии и этнографии, ПГГПУ. –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– 269 с.: ил.</w:t>
      </w:r>
    </w:p>
    <w:p w:rsidR="001F391F" w:rsidRDefault="001F391F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1F391F" w:rsidRPr="009C6217" w:rsidRDefault="001F391F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391F">
        <w:rPr>
          <w:rFonts w:ascii="Times New Roman" w:hAnsi="Times New Roman" w:cs="Times New Roman"/>
          <w:b/>
          <w:sz w:val="24"/>
          <w:szCs w:val="24"/>
        </w:rPr>
        <w:t>Чунтыжева</w:t>
      </w:r>
      <w:proofErr w:type="spellEnd"/>
      <w:r w:rsidRPr="001F391F">
        <w:rPr>
          <w:rFonts w:ascii="Times New Roman" w:hAnsi="Times New Roman" w:cs="Times New Roman"/>
          <w:b/>
          <w:sz w:val="24"/>
          <w:szCs w:val="24"/>
        </w:rPr>
        <w:t xml:space="preserve"> Т. Обрядовая культура приче</w:t>
      </w:r>
      <w:r w:rsidR="00AC15DA">
        <w:rPr>
          <w:rFonts w:ascii="Times New Roman" w:hAnsi="Times New Roman" w:cs="Times New Roman"/>
          <w:b/>
          <w:sz w:val="24"/>
          <w:szCs w:val="24"/>
        </w:rPr>
        <w:t>р</w:t>
      </w:r>
      <w:r w:rsidRPr="001F391F">
        <w:rPr>
          <w:rFonts w:ascii="Times New Roman" w:hAnsi="Times New Roman" w:cs="Times New Roman"/>
          <w:b/>
          <w:sz w:val="24"/>
          <w:szCs w:val="24"/>
        </w:rPr>
        <w:t xml:space="preserve">номорских </w:t>
      </w:r>
      <w:proofErr w:type="spellStart"/>
      <w:r w:rsidRPr="001F391F">
        <w:rPr>
          <w:rFonts w:ascii="Times New Roman" w:hAnsi="Times New Roman" w:cs="Times New Roman"/>
          <w:b/>
          <w:sz w:val="24"/>
          <w:szCs w:val="24"/>
        </w:rPr>
        <w:t>адыгов</w:t>
      </w:r>
      <w:proofErr w:type="spellEnd"/>
      <w:r w:rsidRPr="001F391F">
        <w:rPr>
          <w:rFonts w:ascii="Times New Roman" w:hAnsi="Times New Roman" w:cs="Times New Roman"/>
          <w:b/>
          <w:sz w:val="24"/>
          <w:szCs w:val="24"/>
        </w:rPr>
        <w:t>. Рождение и воспитание</w:t>
      </w:r>
      <w:r>
        <w:rPr>
          <w:rFonts w:ascii="Times New Roman" w:hAnsi="Times New Roman" w:cs="Times New Roman"/>
          <w:sz w:val="24"/>
          <w:szCs w:val="24"/>
        </w:rPr>
        <w:t>. – Майкоп: Полиграф-Юг, 2019. – 204 с., ил.</w:t>
      </w:r>
    </w:p>
    <w:p w:rsidR="005037B8" w:rsidRDefault="005037B8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4D61">
        <w:rPr>
          <w:rFonts w:ascii="Times New Roman" w:hAnsi="Times New Roman" w:cs="Times New Roman"/>
          <w:b/>
          <w:sz w:val="24"/>
          <w:szCs w:val="24"/>
        </w:rPr>
        <w:t>Шейкин</w:t>
      </w:r>
      <w:proofErr w:type="spellEnd"/>
      <w:r w:rsidRPr="00154D61">
        <w:rPr>
          <w:rFonts w:ascii="Times New Roman" w:hAnsi="Times New Roman" w:cs="Times New Roman"/>
          <w:b/>
          <w:sz w:val="24"/>
          <w:szCs w:val="24"/>
        </w:rPr>
        <w:t xml:space="preserve"> Ю.И. Музыкальная культура чукчей</w:t>
      </w:r>
      <w:r>
        <w:rPr>
          <w:rFonts w:ascii="Times New Roman" w:hAnsi="Times New Roman" w:cs="Times New Roman"/>
          <w:sz w:val="24"/>
          <w:szCs w:val="24"/>
        </w:rPr>
        <w:t xml:space="preserve"> / Арктический государственный институт культуры и искусств. – Новосибирск: Наука, 2018. – 207 с.: ил., ноты.</w:t>
      </w:r>
    </w:p>
    <w:p w:rsidR="002A62EE" w:rsidRDefault="002A62EE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A62EE" w:rsidRDefault="002A62EE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62EE">
        <w:rPr>
          <w:rFonts w:ascii="Times New Roman" w:hAnsi="Times New Roman" w:cs="Times New Roman"/>
          <w:b/>
          <w:sz w:val="24"/>
          <w:szCs w:val="24"/>
        </w:rPr>
        <w:t>Широкогоров</w:t>
      </w:r>
      <w:proofErr w:type="spellEnd"/>
      <w:r w:rsidRPr="002A62EE">
        <w:rPr>
          <w:rFonts w:ascii="Times New Roman" w:hAnsi="Times New Roman" w:cs="Times New Roman"/>
          <w:b/>
          <w:sz w:val="24"/>
          <w:szCs w:val="24"/>
        </w:rPr>
        <w:t xml:space="preserve"> С.М. Социальная организация северных тунгусов (с вводными главами о </w:t>
      </w:r>
      <w:proofErr w:type="spellStart"/>
      <w:r w:rsidRPr="002A62EE">
        <w:rPr>
          <w:rFonts w:ascii="Times New Roman" w:hAnsi="Times New Roman" w:cs="Times New Roman"/>
          <w:b/>
          <w:sz w:val="24"/>
          <w:szCs w:val="24"/>
        </w:rPr>
        <w:t>геграфии</w:t>
      </w:r>
      <w:proofErr w:type="spellEnd"/>
      <w:r w:rsidRPr="002A62EE">
        <w:rPr>
          <w:rFonts w:ascii="Times New Roman" w:hAnsi="Times New Roman" w:cs="Times New Roman"/>
          <w:b/>
          <w:sz w:val="24"/>
          <w:szCs w:val="24"/>
        </w:rPr>
        <w:t xml:space="preserve"> расселения и истории этих групп)</w:t>
      </w:r>
      <w:r>
        <w:rPr>
          <w:rFonts w:ascii="Times New Roman" w:hAnsi="Times New Roman" w:cs="Times New Roman"/>
          <w:sz w:val="24"/>
          <w:szCs w:val="24"/>
        </w:rPr>
        <w:t xml:space="preserve"> / ИЭА им. Н.Н. Миклухо-Маклая РАН; МАЭ им. Петра Великого (Кунсткамера) РАН.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Наука-Восточная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литература, 2017. – 710 с.: ил.</w:t>
      </w:r>
    </w:p>
    <w:p w:rsidR="005037B8" w:rsidRDefault="005037B8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4D61">
        <w:rPr>
          <w:rFonts w:ascii="Times New Roman" w:hAnsi="Times New Roman" w:cs="Times New Roman"/>
          <w:b/>
          <w:sz w:val="24"/>
          <w:szCs w:val="24"/>
        </w:rPr>
        <w:t>Щупленков</w:t>
      </w:r>
      <w:proofErr w:type="spellEnd"/>
      <w:r w:rsidRPr="00154D61">
        <w:rPr>
          <w:rFonts w:ascii="Times New Roman" w:hAnsi="Times New Roman" w:cs="Times New Roman"/>
          <w:b/>
          <w:sz w:val="24"/>
          <w:szCs w:val="24"/>
        </w:rPr>
        <w:t xml:space="preserve"> О.В. </w:t>
      </w:r>
      <w:proofErr w:type="spellStart"/>
      <w:r w:rsidRPr="00154D61">
        <w:rPr>
          <w:rFonts w:ascii="Times New Roman" w:hAnsi="Times New Roman" w:cs="Times New Roman"/>
          <w:b/>
          <w:sz w:val="24"/>
          <w:szCs w:val="24"/>
        </w:rPr>
        <w:t>Этносоциокультурнная</w:t>
      </w:r>
      <w:proofErr w:type="spellEnd"/>
      <w:r w:rsidRPr="00154D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D61">
        <w:rPr>
          <w:rFonts w:ascii="Times New Roman" w:hAnsi="Times New Roman" w:cs="Times New Roman"/>
          <w:b/>
          <w:sz w:val="24"/>
          <w:szCs w:val="24"/>
        </w:rPr>
        <w:t>миграциология</w:t>
      </w:r>
      <w:proofErr w:type="spellEnd"/>
      <w:r w:rsidRPr="00154D6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54D61">
        <w:rPr>
          <w:rFonts w:ascii="Times New Roman" w:hAnsi="Times New Roman" w:cs="Times New Roman"/>
          <w:b/>
          <w:sz w:val="24"/>
          <w:szCs w:val="24"/>
        </w:rPr>
        <w:t>южнороссийский</w:t>
      </w:r>
      <w:proofErr w:type="spellEnd"/>
      <w:r w:rsidRPr="00154D61">
        <w:rPr>
          <w:rFonts w:ascii="Times New Roman" w:hAnsi="Times New Roman" w:cs="Times New Roman"/>
          <w:b/>
          <w:sz w:val="24"/>
          <w:szCs w:val="24"/>
        </w:rPr>
        <w:t xml:space="preserve"> и европейский аспекты).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Этносоциум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– 424 с.: ил. </w:t>
      </w:r>
    </w:p>
    <w:p w:rsidR="005037B8" w:rsidRDefault="005037B8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037B8" w:rsidRDefault="005037B8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14C6">
        <w:rPr>
          <w:rFonts w:ascii="Times New Roman" w:hAnsi="Times New Roman" w:cs="Times New Roman"/>
          <w:b/>
          <w:sz w:val="24"/>
          <w:szCs w:val="24"/>
        </w:rPr>
        <w:t>Щупленков</w:t>
      </w:r>
      <w:proofErr w:type="spellEnd"/>
      <w:r w:rsidRPr="001A14C6">
        <w:rPr>
          <w:rFonts w:ascii="Times New Roman" w:hAnsi="Times New Roman" w:cs="Times New Roman"/>
          <w:b/>
          <w:sz w:val="24"/>
          <w:szCs w:val="24"/>
        </w:rPr>
        <w:t xml:space="preserve"> О.В. Южный поток (проблемы миграции на Юге России).</w:t>
      </w:r>
      <w:r w:rsidRPr="001A14C6">
        <w:rPr>
          <w:rFonts w:ascii="Times New Roman" w:hAnsi="Times New Roman" w:cs="Times New Roman"/>
          <w:sz w:val="24"/>
          <w:szCs w:val="24"/>
        </w:rPr>
        <w:t xml:space="preserve"> – Изд. 2-е, </w:t>
      </w:r>
      <w:proofErr w:type="spellStart"/>
      <w:r w:rsidRPr="001A14C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1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4C6">
        <w:rPr>
          <w:rFonts w:ascii="Times New Roman" w:hAnsi="Times New Roman" w:cs="Times New Roman"/>
          <w:sz w:val="24"/>
          <w:szCs w:val="24"/>
        </w:rPr>
        <w:t xml:space="preserve"> доп. – Москва: </w:t>
      </w:r>
      <w:proofErr w:type="spellStart"/>
      <w:r w:rsidRPr="001A14C6">
        <w:rPr>
          <w:rFonts w:ascii="Times New Roman" w:hAnsi="Times New Roman" w:cs="Times New Roman"/>
          <w:sz w:val="24"/>
          <w:szCs w:val="24"/>
        </w:rPr>
        <w:t>Этносоциум</w:t>
      </w:r>
      <w:proofErr w:type="spellEnd"/>
      <w:r w:rsidRPr="001A14C6">
        <w:rPr>
          <w:rFonts w:ascii="Times New Roman" w:hAnsi="Times New Roman" w:cs="Times New Roman"/>
          <w:sz w:val="24"/>
          <w:szCs w:val="24"/>
        </w:rPr>
        <w:t>, 2018. – 286 с.: ил.</w:t>
      </w:r>
    </w:p>
    <w:p w:rsidR="005037B8" w:rsidRDefault="005037B8" w:rsidP="00AC1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14C6">
        <w:rPr>
          <w:rFonts w:ascii="Times New Roman" w:hAnsi="Times New Roman" w:cs="Times New Roman"/>
          <w:sz w:val="24"/>
          <w:szCs w:val="24"/>
        </w:rPr>
        <w:t xml:space="preserve">На примере Ростовской области, Краснодарского и Ставропольского краев с использованием средств массовой информации, ресурсов Интернета, нормативно-правовых документов проводится анализ миграционных процессов начала </w:t>
      </w:r>
      <w:r w:rsidRPr="001A14C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A14C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BF3F83" w:rsidRDefault="00BF3F83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F3F83" w:rsidRDefault="00BF3F83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F83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 w:rsidRPr="00BF3F83">
        <w:rPr>
          <w:rFonts w:ascii="Times New Roman" w:hAnsi="Times New Roman" w:cs="Times New Roman"/>
          <w:b/>
          <w:sz w:val="24"/>
          <w:szCs w:val="24"/>
        </w:rPr>
        <w:t xml:space="preserve"> в созвучии культур. Литературно-художественное издание по итогам открытого литературно-художественного конкурса «В дружбе народов – единство России».</w:t>
      </w:r>
      <w:r>
        <w:rPr>
          <w:rFonts w:ascii="Times New Roman" w:hAnsi="Times New Roman" w:cs="Times New Roman"/>
          <w:sz w:val="24"/>
          <w:szCs w:val="24"/>
        </w:rPr>
        <w:t xml:space="preserve"> / ХМАО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Новокузнецк: Союз писателей, 2018. – 305 с.: ил.</w:t>
      </w:r>
    </w:p>
    <w:p w:rsidR="0026022D" w:rsidRDefault="0026022D" w:rsidP="005037B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6022D" w:rsidRDefault="0026022D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022D">
        <w:rPr>
          <w:rFonts w:ascii="Times New Roman" w:hAnsi="Times New Roman" w:cs="Times New Roman"/>
          <w:b/>
          <w:sz w:val="24"/>
          <w:szCs w:val="24"/>
        </w:rPr>
        <w:t>Яровой Е.В. Тайны малых народов. От басков до бушменов</w:t>
      </w:r>
      <w:r>
        <w:rPr>
          <w:rFonts w:ascii="Times New Roman" w:hAnsi="Times New Roman" w:cs="Times New Roman"/>
          <w:sz w:val="24"/>
          <w:szCs w:val="24"/>
        </w:rPr>
        <w:t>. – Москва: Вече, 2019. – 319 с.: ил.</w:t>
      </w:r>
    </w:p>
    <w:p w:rsidR="00A81A1B" w:rsidRDefault="00A81A1B" w:rsidP="00842DC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1A1B" w:rsidRDefault="00C9454E" w:rsidP="00AC1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Dolitsky</w:t>
      </w:r>
      <w:proofErr w:type="spellEnd"/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Old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America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living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traditions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Russian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old</w:t>
      </w:r>
      <w:r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belivers</w:t>
      </w:r>
      <w:proofErr w:type="spellEnd"/>
      <w:r w:rsidR="00D741BF" w:rsidRPr="00AC15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D741BF" w:rsidRPr="00D741BF">
        <w:rPr>
          <w:rFonts w:ascii="Times New Roman" w:hAnsi="Times New Roman" w:cs="Times New Roman"/>
          <w:sz w:val="24"/>
          <w:szCs w:val="24"/>
          <w:lang w:val="en-US"/>
        </w:rPr>
        <w:t>Alaska</w:t>
      </w:r>
      <w:r w:rsidR="00D741BF" w:rsidRPr="00AC15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41BF" w:rsidRPr="00D741BF">
        <w:rPr>
          <w:rFonts w:ascii="Times New Roman" w:hAnsi="Times New Roman" w:cs="Times New Roman"/>
          <w:sz w:val="24"/>
          <w:szCs w:val="24"/>
          <w:lang w:val="en-US"/>
        </w:rPr>
        <w:t>Siberia</w:t>
      </w:r>
      <w:r w:rsidR="00D741BF" w:rsidRPr="00AC1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1BF" w:rsidRPr="00D741B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741BF" w:rsidRPr="00AC1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1BF" w:rsidRPr="00D741BF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D741BF" w:rsidRPr="00AC15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41BF" w:rsidRPr="00D741BF">
        <w:rPr>
          <w:rFonts w:ascii="Times New Roman" w:hAnsi="Times New Roman" w:cs="Times New Roman"/>
          <w:sz w:val="24"/>
          <w:szCs w:val="24"/>
          <w:lang w:val="en-US"/>
        </w:rPr>
        <w:t>2017. - 80 p.: ill.</w:t>
      </w:r>
    </w:p>
    <w:p w:rsidR="009E438F" w:rsidRDefault="009E438F" w:rsidP="00842DC9">
      <w:pPr>
        <w:pStyle w:val="a5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E4F" w:rsidRPr="005037B8" w:rsidRDefault="00E04E4F" w:rsidP="00842DC9">
      <w:pPr>
        <w:pStyle w:val="a5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54D61" w:rsidRPr="005037B8" w:rsidRDefault="00154D61" w:rsidP="00842DC9">
      <w:pPr>
        <w:pStyle w:val="a5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65F92" w:rsidRPr="005037B8" w:rsidRDefault="00565F92" w:rsidP="00842DC9">
      <w:pPr>
        <w:pStyle w:val="a5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7B8" w:rsidRPr="005037B8" w:rsidRDefault="005037B8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037B8" w:rsidRPr="005037B8" w:rsidSect="003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EB" w:rsidRDefault="001347EB" w:rsidP="00AB63B2">
      <w:pPr>
        <w:spacing w:after="0" w:line="240" w:lineRule="auto"/>
      </w:pPr>
      <w:r>
        <w:separator/>
      </w:r>
    </w:p>
  </w:endnote>
  <w:endnote w:type="continuationSeparator" w:id="0">
    <w:p w:rsidR="001347EB" w:rsidRDefault="001347EB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EB" w:rsidRDefault="001347EB" w:rsidP="00AB63B2">
      <w:pPr>
        <w:spacing w:after="0" w:line="240" w:lineRule="auto"/>
      </w:pPr>
      <w:r>
        <w:separator/>
      </w:r>
    </w:p>
  </w:footnote>
  <w:footnote w:type="continuationSeparator" w:id="0">
    <w:p w:rsidR="001347EB" w:rsidRDefault="001347EB" w:rsidP="00A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60164"/>
    <w:multiLevelType w:val="hybridMultilevel"/>
    <w:tmpl w:val="3268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38"/>
    <w:rsid w:val="000947AA"/>
    <w:rsid w:val="000A03A3"/>
    <w:rsid w:val="000B390C"/>
    <w:rsid w:val="00134786"/>
    <w:rsid w:val="001347EB"/>
    <w:rsid w:val="00154D61"/>
    <w:rsid w:val="001A14C6"/>
    <w:rsid w:val="001C1257"/>
    <w:rsid w:val="001E4070"/>
    <w:rsid w:val="001E697E"/>
    <w:rsid w:val="001F391F"/>
    <w:rsid w:val="002018CF"/>
    <w:rsid w:val="00213EAE"/>
    <w:rsid w:val="0026022D"/>
    <w:rsid w:val="002757AC"/>
    <w:rsid w:val="00281E77"/>
    <w:rsid w:val="002A62EE"/>
    <w:rsid w:val="002C57D9"/>
    <w:rsid w:val="00307E60"/>
    <w:rsid w:val="00317156"/>
    <w:rsid w:val="003F4D59"/>
    <w:rsid w:val="003F7C8B"/>
    <w:rsid w:val="004464E1"/>
    <w:rsid w:val="004A3CBB"/>
    <w:rsid w:val="004A7B38"/>
    <w:rsid w:val="004B79D8"/>
    <w:rsid w:val="005037B8"/>
    <w:rsid w:val="00521F52"/>
    <w:rsid w:val="00523542"/>
    <w:rsid w:val="00531C7A"/>
    <w:rsid w:val="00534F4E"/>
    <w:rsid w:val="00565F92"/>
    <w:rsid w:val="005A3AF5"/>
    <w:rsid w:val="005D419B"/>
    <w:rsid w:val="00607809"/>
    <w:rsid w:val="006105D1"/>
    <w:rsid w:val="00686E4E"/>
    <w:rsid w:val="006E120E"/>
    <w:rsid w:val="00737134"/>
    <w:rsid w:val="00786A09"/>
    <w:rsid w:val="00842DC9"/>
    <w:rsid w:val="008461AC"/>
    <w:rsid w:val="00847277"/>
    <w:rsid w:val="008A5354"/>
    <w:rsid w:val="008B2A24"/>
    <w:rsid w:val="008E7F6A"/>
    <w:rsid w:val="00954F51"/>
    <w:rsid w:val="00986EEB"/>
    <w:rsid w:val="009C6217"/>
    <w:rsid w:val="009D774E"/>
    <w:rsid w:val="009E438F"/>
    <w:rsid w:val="00A13D7E"/>
    <w:rsid w:val="00A46A29"/>
    <w:rsid w:val="00A81A1B"/>
    <w:rsid w:val="00AB07C4"/>
    <w:rsid w:val="00AB63B2"/>
    <w:rsid w:val="00AC15DA"/>
    <w:rsid w:val="00AE651B"/>
    <w:rsid w:val="00B23FD6"/>
    <w:rsid w:val="00B44663"/>
    <w:rsid w:val="00B85BC8"/>
    <w:rsid w:val="00BF3F83"/>
    <w:rsid w:val="00C047B3"/>
    <w:rsid w:val="00C64C20"/>
    <w:rsid w:val="00C9454E"/>
    <w:rsid w:val="00CD6D55"/>
    <w:rsid w:val="00CE37F9"/>
    <w:rsid w:val="00D741BF"/>
    <w:rsid w:val="00E04E4F"/>
    <w:rsid w:val="00E2781A"/>
    <w:rsid w:val="00EB7E31"/>
    <w:rsid w:val="00F548F7"/>
    <w:rsid w:val="00FE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1B9A-89CC-4D93-AB78-ADA435A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VTishkov</dc:creator>
  <cp:keywords/>
  <dc:description/>
  <cp:lastModifiedBy>Vitaliy</cp:lastModifiedBy>
  <cp:revision>46</cp:revision>
  <dcterms:created xsi:type="dcterms:W3CDTF">2019-06-20T10:39:00Z</dcterms:created>
  <dcterms:modified xsi:type="dcterms:W3CDTF">2019-07-17T13:22:00Z</dcterms:modified>
</cp:coreProperties>
</file>