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53" w:rsidRDefault="009A2A53" w:rsidP="00192DA8">
      <w:pPr>
        <w:spacing w:line="322" w:lineRule="exact"/>
        <w:ind w:right="148"/>
        <w:jc w:val="center"/>
        <w:rPr>
          <w:b/>
          <w:spacing w:val="-2"/>
          <w:sz w:val="28"/>
        </w:rPr>
      </w:pPr>
      <w:bookmarkStart w:id="0" w:name="_GoBack"/>
      <w:bookmarkEnd w:id="0"/>
    </w:p>
    <w:p w:rsidR="009A2A53" w:rsidRDefault="009A2A53" w:rsidP="00192DA8">
      <w:pPr>
        <w:spacing w:line="322" w:lineRule="exact"/>
        <w:ind w:right="148"/>
        <w:jc w:val="center"/>
        <w:rPr>
          <w:b/>
          <w:spacing w:val="-2"/>
          <w:sz w:val="28"/>
        </w:rPr>
      </w:pPr>
    </w:p>
    <w:p w:rsidR="00EA48F6" w:rsidRDefault="00BE5901" w:rsidP="00192DA8">
      <w:pPr>
        <w:spacing w:line="322" w:lineRule="exact"/>
        <w:ind w:right="148"/>
        <w:jc w:val="center"/>
        <w:rPr>
          <w:b/>
          <w:sz w:val="28"/>
        </w:rPr>
      </w:pPr>
      <w:r>
        <w:rPr>
          <w:b/>
          <w:spacing w:val="-2"/>
          <w:sz w:val="28"/>
        </w:rPr>
        <w:t>РЕГЛАМЕНТ</w:t>
      </w:r>
    </w:p>
    <w:p w:rsidR="000B150A" w:rsidRDefault="000B150A" w:rsidP="000B15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Расширенного круглого</w:t>
      </w:r>
      <w:r>
        <w:rPr>
          <w:b/>
          <w:sz w:val="32"/>
          <w:szCs w:val="32"/>
        </w:rPr>
        <w:t xml:space="preserve"> стол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950888">
        <w:rPr>
          <w:b/>
          <w:sz w:val="32"/>
          <w:szCs w:val="32"/>
        </w:rPr>
        <w:t>«</w:t>
      </w:r>
      <w:r w:rsidRPr="002406D7">
        <w:rPr>
          <w:b/>
          <w:sz w:val="32"/>
          <w:szCs w:val="32"/>
        </w:rPr>
        <w:t>Материнство как общ</w:t>
      </w:r>
      <w:r>
        <w:rPr>
          <w:b/>
          <w:sz w:val="32"/>
          <w:szCs w:val="32"/>
        </w:rPr>
        <w:t xml:space="preserve">ественное служение: современные </w:t>
      </w:r>
      <w:r w:rsidRPr="002406D7">
        <w:rPr>
          <w:b/>
          <w:sz w:val="32"/>
          <w:szCs w:val="32"/>
        </w:rPr>
        <w:t>вызовы в контексте исторических традиций</w:t>
      </w:r>
      <w:r>
        <w:rPr>
          <w:b/>
          <w:sz w:val="32"/>
          <w:szCs w:val="32"/>
        </w:rPr>
        <w:t xml:space="preserve"> и современное гражданское общество</w:t>
      </w:r>
      <w:r w:rsidRPr="002406D7">
        <w:rPr>
          <w:b/>
          <w:sz w:val="32"/>
          <w:szCs w:val="32"/>
        </w:rPr>
        <w:t>»</w:t>
      </w:r>
    </w:p>
    <w:p w:rsidR="00EA48F6" w:rsidRDefault="007869E5" w:rsidP="00B85E95">
      <w:pPr>
        <w:jc w:val="center"/>
        <w:rPr>
          <w:b/>
          <w:sz w:val="32"/>
          <w:szCs w:val="32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6D22FE3E" wp14:editId="72808350">
                <wp:simplePos x="0" y="0"/>
                <wp:positionH relativeFrom="page">
                  <wp:posOffset>901065</wp:posOffset>
                </wp:positionH>
                <wp:positionV relativeFrom="paragraph">
                  <wp:posOffset>71120</wp:posOffset>
                </wp:positionV>
                <wp:extent cx="6299835" cy="381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83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 h="38100">
                              <a:moveTo>
                                <a:pt x="6299835" y="30480"/>
                              </a:moveTo>
                              <a:lnTo>
                                <a:pt x="0" y="30480"/>
                              </a:lnTo>
                              <a:lnTo>
                                <a:pt x="0" y="38100"/>
                              </a:lnTo>
                              <a:lnTo>
                                <a:pt x="6299835" y="38100"/>
                              </a:lnTo>
                              <a:lnTo>
                                <a:pt x="6299835" y="30480"/>
                              </a:lnTo>
                              <a:close/>
                            </a:path>
                            <a:path w="6299835" h="38100">
                              <a:moveTo>
                                <a:pt x="6299835" y="0"/>
                              </a:move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lnTo>
                                <a:pt x="6299835" y="22860"/>
                              </a:lnTo>
                              <a:lnTo>
                                <a:pt x="6299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4A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99A63" id="Graphic 2" o:spid="_x0000_s1026" style="position:absolute;margin-left:70.95pt;margin-top:5.6pt;width:496.05pt;height:3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83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" path="m6299835,30480l,30480r,7620l6299835,38100r,-7620xem6299835,l,,,22860r6299835,l6299835,xe" fillcolor="#0d4a9f" stroked="f">
                <v:path arrowok="t"/>
                <w10:wrap anchorx="page"/>
              </v:shape>
            </w:pict>
          </mc:Fallback>
        </mc:AlternateContent>
      </w:r>
    </w:p>
    <w:p w:rsidR="00B85E95" w:rsidRPr="00B85E95" w:rsidRDefault="00B85E95" w:rsidP="00B85E95">
      <w:pPr>
        <w:jc w:val="center"/>
        <w:rPr>
          <w:b/>
          <w:sz w:val="32"/>
          <w:szCs w:val="32"/>
        </w:rPr>
        <w:sectPr w:rsidR="00B85E95" w:rsidRPr="00B85E95">
          <w:headerReference w:type="default" r:id="rId8"/>
          <w:type w:val="continuous"/>
          <w:pgSz w:w="11910" w:h="16840"/>
          <w:pgMar w:top="980" w:right="566" w:bottom="280" w:left="1417" w:header="582" w:footer="0" w:gutter="0"/>
          <w:pgNumType w:start="1"/>
          <w:cols w:space="720"/>
        </w:sectPr>
      </w:pPr>
    </w:p>
    <w:p w:rsidR="000B150A" w:rsidRDefault="000B150A">
      <w:pPr>
        <w:pStyle w:val="a3"/>
        <w:spacing w:before="2"/>
        <w:ind w:left="251"/>
      </w:pPr>
      <w:r>
        <w:lastRenderedPageBreak/>
        <w:t>8 апреля 2026</w:t>
      </w:r>
      <w:r>
        <w:t xml:space="preserve"> г.</w:t>
      </w:r>
    </w:p>
    <w:p w:rsidR="00EA48F6" w:rsidRDefault="000B150A">
      <w:pPr>
        <w:pStyle w:val="a3"/>
        <w:spacing w:before="2"/>
        <w:ind w:left="251"/>
        <w:rPr>
          <w:spacing w:val="-2"/>
        </w:rPr>
      </w:pPr>
      <w:r>
        <w:t>11</w:t>
      </w:r>
      <w:r w:rsidR="00BE5901">
        <w:t>.00-16.00</w:t>
      </w:r>
      <w:r w:rsidR="00BE5901">
        <w:rPr>
          <w:spacing w:val="-8"/>
        </w:rPr>
        <w:t xml:space="preserve"> </w:t>
      </w:r>
      <w:r w:rsidR="00BE5901">
        <w:rPr>
          <w:spacing w:val="-2"/>
        </w:rPr>
        <w:t>(Мск.)</w:t>
      </w:r>
    </w:p>
    <w:p w:rsidR="00AA2EE4" w:rsidRDefault="00AA2EE4">
      <w:pPr>
        <w:pStyle w:val="a3"/>
        <w:spacing w:before="2"/>
        <w:ind w:left="251"/>
      </w:pPr>
      <w:r>
        <w:rPr>
          <w:sz w:val="24"/>
          <w:szCs w:val="24"/>
        </w:rPr>
        <w:t xml:space="preserve">Зал </w:t>
      </w:r>
      <w:r>
        <w:rPr>
          <w:sz w:val="24"/>
          <w:szCs w:val="24"/>
        </w:rPr>
        <w:t>ЗОМ-1</w:t>
      </w:r>
    </w:p>
    <w:p w:rsidR="000B150A" w:rsidRDefault="00BE5901" w:rsidP="00B85E95">
      <w:pPr>
        <w:pStyle w:val="a3"/>
        <w:spacing w:before="89"/>
        <w:ind w:right="245"/>
        <w:rPr>
          <w:spacing w:val="-2"/>
        </w:rPr>
      </w:pPr>
      <w:r>
        <w:br w:type="column"/>
      </w:r>
      <w:r>
        <w:lastRenderedPageBreak/>
        <w:t>Россия,</w:t>
      </w:r>
      <w:r>
        <w:rPr>
          <w:spacing w:val="-15"/>
        </w:rPr>
        <w:t xml:space="preserve"> </w:t>
      </w:r>
      <w:r>
        <w:t>г.</w:t>
      </w:r>
      <w:r>
        <w:rPr>
          <w:spacing w:val="-16"/>
        </w:rPr>
        <w:t xml:space="preserve"> </w:t>
      </w:r>
      <w:r>
        <w:t>Москва, Общественная Палата Российской</w:t>
      </w:r>
      <w:r>
        <w:rPr>
          <w:spacing w:val="-18"/>
        </w:rPr>
        <w:t xml:space="preserve"> </w:t>
      </w:r>
      <w:r>
        <w:t xml:space="preserve">Федерации </w:t>
      </w:r>
      <w:r>
        <w:rPr>
          <w:spacing w:val="-2"/>
        </w:rPr>
        <w:t>(офлайн/онлайн)</w:t>
      </w:r>
    </w:p>
    <w:p w:rsidR="00EA48F6" w:rsidRDefault="00EA48F6" w:rsidP="006F7580">
      <w:pPr>
        <w:pStyle w:val="a3"/>
        <w:jc w:val="center"/>
        <w:rPr>
          <w:sz w:val="20"/>
          <w:szCs w:val="20"/>
        </w:rPr>
      </w:pPr>
    </w:p>
    <w:p w:rsidR="006F7580" w:rsidRDefault="006F7580">
      <w:pPr>
        <w:pStyle w:val="a3"/>
        <w:jc w:val="right"/>
        <w:rPr>
          <w:sz w:val="20"/>
          <w:szCs w:val="20"/>
        </w:rPr>
      </w:pPr>
    </w:p>
    <w:p w:rsidR="006F7580" w:rsidRDefault="006F7580" w:rsidP="006F7580">
      <w:pPr>
        <w:pStyle w:val="a3"/>
        <w:jc w:val="center"/>
        <w:sectPr w:rsidR="006F7580">
          <w:type w:val="continuous"/>
          <w:pgSz w:w="11910" w:h="16840"/>
          <w:pgMar w:top="980" w:right="566" w:bottom="280" w:left="1417" w:header="582" w:footer="0" w:gutter="0"/>
          <w:cols w:num="2" w:space="720" w:equalWidth="0">
            <w:col w:w="2483" w:space="4151"/>
            <w:col w:w="3293"/>
          </w:cols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9"/>
      </w:tblGrid>
      <w:tr w:rsidR="00EA48F6">
        <w:trPr>
          <w:trHeight w:val="321"/>
        </w:trPr>
        <w:tc>
          <w:tcPr>
            <w:tcW w:w="1702" w:type="dxa"/>
          </w:tcPr>
          <w:p w:rsidR="00EA48F6" w:rsidRDefault="00585884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10</w:t>
            </w:r>
            <w:r w:rsidR="000B150A">
              <w:rPr>
                <w:spacing w:val="-2"/>
                <w:sz w:val="28"/>
              </w:rPr>
              <w:t>.00</w:t>
            </w:r>
            <w:r>
              <w:rPr>
                <w:spacing w:val="-2"/>
                <w:sz w:val="28"/>
              </w:rPr>
              <w:t>-11.00</w:t>
            </w:r>
          </w:p>
        </w:tc>
        <w:tc>
          <w:tcPr>
            <w:tcW w:w="7939" w:type="dxa"/>
          </w:tcPr>
          <w:p w:rsidR="00EA48F6" w:rsidRDefault="00BE5901">
            <w:pPr>
              <w:pStyle w:val="TableParagraph"/>
              <w:spacing w:line="301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Регистрация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участников</w:t>
            </w:r>
          </w:p>
        </w:tc>
      </w:tr>
      <w:tr w:rsidR="00EA48F6">
        <w:trPr>
          <w:trHeight w:val="323"/>
        </w:trPr>
        <w:tc>
          <w:tcPr>
            <w:tcW w:w="1702" w:type="dxa"/>
          </w:tcPr>
          <w:p w:rsidR="00EA48F6" w:rsidRDefault="000B150A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</w:t>
            </w:r>
            <w:r w:rsidR="00585884">
              <w:rPr>
                <w:spacing w:val="-2"/>
                <w:sz w:val="28"/>
              </w:rPr>
              <w:t>.00</w:t>
            </w:r>
            <w:r w:rsidR="00BE5901">
              <w:rPr>
                <w:spacing w:val="-2"/>
                <w:sz w:val="28"/>
              </w:rPr>
              <w:t>-16.00</w:t>
            </w:r>
          </w:p>
        </w:tc>
        <w:tc>
          <w:tcPr>
            <w:tcW w:w="7939" w:type="dxa"/>
          </w:tcPr>
          <w:p w:rsidR="00EA48F6" w:rsidRPr="000B150A" w:rsidRDefault="000B150A" w:rsidP="000B150A">
            <w:pPr>
              <w:jc w:val="both"/>
              <w:rPr>
                <w:b/>
                <w:sz w:val="28"/>
                <w:szCs w:val="28"/>
              </w:rPr>
            </w:pPr>
            <w:r w:rsidRPr="000B150A">
              <w:rPr>
                <w:b/>
                <w:sz w:val="28"/>
                <w:szCs w:val="28"/>
              </w:rPr>
              <w:t>Работа р</w:t>
            </w:r>
            <w:r w:rsidRPr="000B150A">
              <w:rPr>
                <w:b/>
                <w:sz w:val="28"/>
                <w:szCs w:val="28"/>
              </w:rPr>
              <w:t>асширенного круглого стола «Материнство как общественное служение: современные вызовы в контексте исторических традиций и современное гражданское общество»</w:t>
            </w:r>
          </w:p>
        </w:tc>
      </w:tr>
      <w:tr w:rsidR="00EA48F6">
        <w:trPr>
          <w:trHeight w:val="1730"/>
        </w:trPr>
        <w:tc>
          <w:tcPr>
            <w:tcW w:w="1702" w:type="dxa"/>
          </w:tcPr>
          <w:p w:rsidR="00EA48F6" w:rsidRDefault="00EA48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939" w:type="dxa"/>
          </w:tcPr>
          <w:p w:rsidR="00EA48F6" w:rsidRDefault="00585884" w:rsidP="0058588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Модераторы: </w:t>
            </w:r>
          </w:p>
          <w:p w:rsidR="00585884" w:rsidRDefault="00585884">
            <w:pPr>
              <w:pStyle w:val="TableParagraph"/>
              <w:spacing w:line="320" w:lineRule="exact"/>
              <w:ind w:left="561"/>
              <w:rPr>
                <w:b/>
                <w:sz w:val="28"/>
              </w:rPr>
            </w:pPr>
          </w:p>
          <w:p w:rsidR="000B150A" w:rsidRDefault="000B150A" w:rsidP="000B150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0B150A">
              <w:rPr>
                <w:b/>
                <w:sz w:val="24"/>
                <w:szCs w:val="24"/>
              </w:rPr>
              <w:t>ЗОРИН Владимир Юрьевич</w:t>
            </w:r>
            <w:r w:rsidRPr="000B150A">
              <w:rPr>
                <w:sz w:val="24"/>
                <w:szCs w:val="24"/>
              </w:rPr>
              <w:t xml:space="preserve"> – Председатель комиссии Общественной палаты Российской Федерации по межнациональным, межрелигиозным отношениям и миграции, д.полит.н., профессор, г.н.с. </w:t>
            </w:r>
            <w:r w:rsidRPr="000B150A">
              <w:rPr>
                <w:sz w:val="24"/>
                <w:szCs w:val="24"/>
                <w:shd w:val="clear" w:color="auto" w:fill="FFFFFF"/>
              </w:rPr>
              <w:t xml:space="preserve">Центра этноконфессиональных исследований </w:t>
            </w:r>
            <w:r w:rsidRPr="000B150A">
              <w:rPr>
                <w:sz w:val="24"/>
                <w:szCs w:val="24"/>
              </w:rPr>
              <w:t>Института этнологии и антропологии им. Н.Н. Миклухо-Маклая РАН</w:t>
            </w:r>
          </w:p>
          <w:p w:rsidR="007869E5" w:rsidRPr="007869E5" w:rsidRDefault="007869E5" w:rsidP="000B150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  <w:p w:rsidR="000B150A" w:rsidRPr="000B150A" w:rsidRDefault="000B150A" w:rsidP="000B150A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0B150A">
              <w:rPr>
                <w:b/>
                <w:sz w:val="24"/>
                <w:szCs w:val="24"/>
              </w:rPr>
              <w:t>ВАСЕХА Мария Владимировна</w:t>
            </w:r>
            <w:r w:rsidRPr="000B150A">
              <w:rPr>
                <w:sz w:val="24"/>
                <w:szCs w:val="24"/>
              </w:rPr>
              <w:t xml:space="preserve"> – к.и.н., доцент, с.н.с. Института этнологии и антропологии им. Н.Н. Миклухо-Маклая РАН</w:t>
            </w:r>
          </w:p>
          <w:p w:rsidR="000B150A" w:rsidRPr="000B150A" w:rsidRDefault="000B150A" w:rsidP="000B150A">
            <w:pPr>
              <w:spacing w:line="259" w:lineRule="auto"/>
              <w:jc w:val="both"/>
              <w:rPr>
                <w:sz w:val="24"/>
                <w:szCs w:val="24"/>
              </w:rPr>
            </w:pPr>
          </w:p>
          <w:p w:rsidR="00EA48F6" w:rsidRDefault="000B150A" w:rsidP="000B150A">
            <w:pPr>
              <w:pStyle w:val="TableParagraph"/>
              <w:spacing w:line="308" w:lineRule="exact"/>
              <w:ind w:left="0"/>
              <w:rPr>
                <w:sz w:val="28"/>
              </w:rPr>
            </w:pPr>
            <w:r w:rsidRPr="000B150A">
              <w:rPr>
                <w:b/>
                <w:sz w:val="24"/>
                <w:szCs w:val="24"/>
              </w:rPr>
              <w:t>МИЦЮК Наталья Александровна</w:t>
            </w:r>
            <w:r w:rsidRPr="000B150A">
              <w:rPr>
                <w:sz w:val="24"/>
                <w:szCs w:val="24"/>
              </w:rPr>
              <w:t xml:space="preserve"> – д.и.н., доцент, в.н.с. Института этнологии и антропологии им. Н.Н. Миклухо-Маклая РАН</w:t>
            </w:r>
          </w:p>
        </w:tc>
      </w:tr>
      <w:tr w:rsidR="00EA48F6">
        <w:trPr>
          <w:trHeight w:val="1931"/>
        </w:trPr>
        <w:tc>
          <w:tcPr>
            <w:tcW w:w="1702" w:type="dxa"/>
          </w:tcPr>
          <w:p w:rsidR="00EA48F6" w:rsidRDefault="00EA48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939" w:type="dxa"/>
          </w:tcPr>
          <w:p w:rsidR="00EA48F6" w:rsidRPr="000B150A" w:rsidRDefault="00BE5901">
            <w:pPr>
              <w:pStyle w:val="TableParagraph"/>
              <w:ind w:right="233" w:firstLine="454"/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офлайн/онлайн:</w:t>
            </w:r>
            <w:r>
              <w:rPr>
                <w:b/>
                <w:spacing w:val="-17"/>
                <w:sz w:val="28"/>
              </w:rPr>
              <w:t xml:space="preserve"> </w:t>
            </w:r>
            <w:r w:rsidR="000B150A" w:rsidRPr="000B150A">
              <w:rPr>
                <w:color w:val="0F1115"/>
                <w:sz w:val="24"/>
                <w:szCs w:val="24"/>
              </w:rPr>
              <w:t xml:space="preserve">ведущие российские эксперты </w:t>
            </w:r>
            <w:r w:rsidR="000B150A" w:rsidRPr="000B150A">
              <w:rPr>
                <w:b/>
                <w:sz w:val="24"/>
                <w:szCs w:val="24"/>
              </w:rPr>
              <w:t>–</w:t>
            </w:r>
            <w:r w:rsidR="000B150A" w:rsidRPr="000B150A">
              <w:rPr>
                <w:color w:val="0F1115"/>
                <w:sz w:val="24"/>
                <w:szCs w:val="24"/>
              </w:rPr>
              <w:t xml:space="preserve"> антропологи, этнографы, историки, психологи, юристы и практики акушерства</w:t>
            </w:r>
            <w:r w:rsidR="000B150A" w:rsidRPr="000B150A">
              <w:rPr>
                <w:color w:val="0F1115"/>
                <w:sz w:val="24"/>
                <w:szCs w:val="24"/>
              </w:rPr>
              <w:t>,</w:t>
            </w:r>
            <w:r w:rsidR="000B150A" w:rsidRPr="000B150A">
              <w:rPr>
                <w:color w:val="0F1115"/>
                <w:sz w:val="24"/>
                <w:szCs w:val="24"/>
              </w:rPr>
              <w:t xml:space="preserve"> </w:t>
            </w:r>
            <w:r w:rsidRPr="000B150A">
              <w:rPr>
                <w:sz w:val="24"/>
                <w:szCs w:val="24"/>
              </w:rPr>
              <w:t>представители международных межгосударственных и неправительственных</w:t>
            </w:r>
            <w:r w:rsidRPr="000B150A">
              <w:rPr>
                <w:spacing w:val="38"/>
                <w:sz w:val="24"/>
                <w:szCs w:val="24"/>
              </w:rPr>
              <w:t xml:space="preserve">  </w:t>
            </w:r>
            <w:r w:rsidRPr="000B150A">
              <w:rPr>
                <w:sz w:val="24"/>
                <w:szCs w:val="24"/>
              </w:rPr>
              <w:t>организаций,</w:t>
            </w:r>
            <w:r w:rsidRPr="000B150A">
              <w:rPr>
                <w:spacing w:val="41"/>
                <w:sz w:val="24"/>
                <w:szCs w:val="24"/>
              </w:rPr>
              <w:t xml:space="preserve">  </w:t>
            </w:r>
            <w:r w:rsidRPr="000B150A">
              <w:rPr>
                <w:sz w:val="24"/>
                <w:szCs w:val="24"/>
              </w:rPr>
              <w:t>представители</w:t>
            </w:r>
            <w:r w:rsidRPr="000B150A">
              <w:rPr>
                <w:spacing w:val="45"/>
                <w:sz w:val="24"/>
                <w:szCs w:val="24"/>
              </w:rPr>
              <w:t xml:space="preserve">  </w:t>
            </w:r>
            <w:r w:rsidRPr="000B150A">
              <w:rPr>
                <w:spacing w:val="-2"/>
                <w:sz w:val="24"/>
                <w:szCs w:val="24"/>
              </w:rPr>
              <w:t>органов</w:t>
            </w:r>
          </w:p>
          <w:p w:rsidR="00EA48F6" w:rsidRDefault="00BE5901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0B150A">
              <w:rPr>
                <w:sz w:val="24"/>
                <w:szCs w:val="24"/>
              </w:rPr>
              <w:t>власти,</w:t>
            </w:r>
            <w:r w:rsidRPr="000B150A">
              <w:rPr>
                <w:spacing w:val="-6"/>
                <w:sz w:val="24"/>
                <w:szCs w:val="24"/>
              </w:rPr>
              <w:t xml:space="preserve"> </w:t>
            </w:r>
            <w:r w:rsidRPr="000B150A">
              <w:rPr>
                <w:spacing w:val="-5"/>
                <w:sz w:val="24"/>
                <w:szCs w:val="24"/>
              </w:rPr>
              <w:t>СМИ</w:t>
            </w:r>
          </w:p>
        </w:tc>
      </w:tr>
      <w:tr w:rsidR="00EA48F6">
        <w:trPr>
          <w:trHeight w:val="2404"/>
        </w:trPr>
        <w:tc>
          <w:tcPr>
            <w:tcW w:w="1702" w:type="dxa"/>
          </w:tcPr>
          <w:p w:rsidR="00EA48F6" w:rsidRDefault="000B150A">
            <w:pPr>
              <w:pStyle w:val="TableParagraph"/>
              <w:spacing w:line="315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</w:t>
            </w:r>
            <w:r w:rsidR="00585884">
              <w:rPr>
                <w:spacing w:val="-2"/>
                <w:sz w:val="28"/>
              </w:rPr>
              <w:t>00</w:t>
            </w:r>
            <w:r>
              <w:rPr>
                <w:spacing w:val="-2"/>
                <w:sz w:val="28"/>
              </w:rPr>
              <w:t>-11</w:t>
            </w:r>
            <w:r w:rsidR="00585884">
              <w:rPr>
                <w:spacing w:val="-2"/>
                <w:sz w:val="28"/>
              </w:rPr>
              <w:t>.05</w:t>
            </w:r>
          </w:p>
        </w:tc>
        <w:tc>
          <w:tcPr>
            <w:tcW w:w="7939" w:type="dxa"/>
          </w:tcPr>
          <w:p w:rsidR="00EA48F6" w:rsidRPr="00AA2EE4" w:rsidRDefault="00BE5901">
            <w:pPr>
              <w:pStyle w:val="TableParagraph"/>
              <w:spacing w:line="320" w:lineRule="exact"/>
              <w:ind w:left="561"/>
              <w:rPr>
                <w:b/>
                <w:sz w:val="28"/>
              </w:rPr>
            </w:pPr>
            <w:r w:rsidRPr="00AA2EE4">
              <w:rPr>
                <w:b/>
                <w:sz w:val="28"/>
              </w:rPr>
              <w:t>Приветственное</w:t>
            </w:r>
            <w:r w:rsidRPr="00AA2EE4">
              <w:rPr>
                <w:b/>
                <w:spacing w:val="-15"/>
                <w:sz w:val="28"/>
              </w:rPr>
              <w:t xml:space="preserve"> </w:t>
            </w:r>
            <w:r w:rsidRPr="00AA2EE4">
              <w:rPr>
                <w:b/>
                <w:spacing w:val="-2"/>
                <w:sz w:val="28"/>
              </w:rPr>
              <w:t>слово</w:t>
            </w:r>
          </w:p>
          <w:p w:rsidR="00EA48F6" w:rsidRPr="00AA2EE4" w:rsidRDefault="00AA2EE4" w:rsidP="00AA2EE4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i/>
                <w:sz w:val="24"/>
                <w:szCs w:val="24"/>
              </w:rPr>
            </w:pPr>
            <w:r w:rsidRPr="00AA2EE4">
              <w:rPr>
                <w:b/>
                <w:sz w:val="24"/>
                <w:szCs w:val="24"/>
              </w:rPr>
              <w:t>Зорин Владимир Юрьевич</w:t>
            </w:r>
            <w:r w:rsidRPr="00AA2EE4">
              <w:rPr>
                <w:sz w:val="24"/>
                <w:szCs w:val="24"/>
              </w:rPr>
              <w:t>,</w:t>
            </w:r>
            <w:r w:rsidRPr="00AA2EE4">
              <w:rPr>
                <w:b/>
                <w:sz w:val="24"/>
                <w:szCs w:val="24"/>
              </w:rPr>
              <w:t xml:space="preserve"> </w:t>
            </w:r>
            <w:r w:rsidRPr="00AA2EE4">
              <w:rPr>
                <w:i/>
                <w:sz w:val="24"/>
                <w:szCs w:val="24"/>
                <w:lang w:eastAsia="ru-RU"/>
              </w:rPr>
              <w:t>п</w:t>
            </w:r>
            <w:r w:rsidRPr="00AA2EE4">
              <w:rPr>
                <w:rFonts w:eastAsia="Calibri"/>
                <w:i/>
                <w:sz w:val="24"/>
                <w:szCs w:val="24"/>
                <w:lang w:eastAsia="ru-RU"/>
              </w:rPr>
              <w:t xml:space="preserve">редседатель Комиссии по межнациональным, межрелигиозным отношениям и миграции </w:t>
            </w:r>
            <w:r w:rsidRPr="00AA2EE4">
              <w:rPr>
                <w:i/>
                <w:sz w:val="24"/>
                <w:szCs w:val="24"/>
              </w:rPr>
              <w:t>Общественной палаты РФ</w:t>
            </w:r>
            <w:r w:rsidRPr="00AA2EE4">
              <w:rPr>
                <w:rFonts w:eastAsia="Calibri"/>
                <w:i/>
                <w:sz w:val="24"/>
                <w:szCs w:val="24"/>
                <w:lang w:eastAsia="ru-RU"/>
              </w:rPr>
              <w:t xml:space="preserve">, </w:t>
            </w:r>
            <w:r w:rsidRPr="00AA2EE4">
              <w:rPr>
                <w:i/>
                <w:sz w:val="24"/>
                <w:szCs w:val="24"/>
                <w:shd w:val="clear" w:color="auto" w:fill="FFFFFF"/>
                <w:lang w:eastAsia="ru-RU"/>
              </w:rPr>
              <w:t xml:space="preserve">член президиума Совета при Президенте Российской Федерации по межнациональным отношениям, член Высшего Консультативного совета Ассамблеи Народов Мира, </w:t>
            </w:r>
            <w:r w:rsidRPr="00AA2EE4">
              <w:rPr>
                <w:i/>
                <w:sz w:val="24"/>
                <w:szCs w:val="24"/>
              </w:rPr>
              <w:t xml:space="preserve">д.полит.н., профессор, г.н.с. </w:t>
            </w:r>
            <w:r w:rsidRPr="00AA2EE4">
              <w:rPr>
                <w:i/>
                <w:sz w:val="24"/>
                <w:szCs w:val="24"/>
                <w:shd w:val="clear" w:color="auto" w:fill="FFFFFF"/>
              </w:rPr>
              <w:t xml:space="preserve">Центра этноконфессиональных исследований </w:t>
            </w:r>
            <w:r w:rsidRPr="00AA2EE4">
              <w:rPr>
                <w:i/>
                <w:sz w:val="24"/>
                <w:szCs w:val="24"/>
              </w:rPr>
              <w:t>ИЭА РАН.</w:t>
            </w:r>
          </w:p>
        </w:tc>
      </w:tr>
      <w:tr w:rsidR="00EA48F6">
        <w:trPr>
          <w:trHeight w:val="1262"/>
        </w:trPr>
        <w:tc>
          <w:tcPr>
            <w:tcW w:w="1702" w:type="dxa"/>
          </w:tcPr>
          <w:p w:rsidR="00AA2EE4" w:rsidRDefault="00AA2EE4">
            <w:pPr>
              <w:pStyle w:val="TableParagraph"/>
              <w:spacing w:line="315" w:lineRule="exact"/>
              <w:ind w:left="8" w:right="1"/>
              <w:jc w:val="center"/>
              <w:rPr>
                <w:spacing w:val="-2"/>
                <w:sz w:val="28"/>
              </w:rPr>
            </w:pPr>
          </w:p>
          <w:p w:rsidR="00AA2EE4" w:rsidRDefault="00AA2EE4">
            <w:pPr>
              <w:pStyle w:val="TableParagraph"/>
              <w:spacing w:line="315" w:lineRule="exact"/>
              <w:ind w:left="8" w:right="1"/>
              <w:jc w:val="center"/>
              <w:rPr>
                <w:spacing w:val="-2"/>
                <w:sz w:val="28"/>
              </w:rPr>
            </w:pPr>
          </w:p>
          <w:p w:rsidR="00EA48F6" w:rsidRDefault="00AA2EE4" w:rsidP="00AA2EE4">
            <w:pPr>
              <w:pStyle w:val="TableParagraph"/>
              <w:spacing w:line="315" w:lineRule="exact"/>
              <w:ind w:left="8" w:right="1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11</w:t>
            </w:r>
            <w:r w:rsidR="00585884">
              <w:rPr>
                <w:spacing w:val="-2"/>
                <w:sz w:val="28"/>
              </w:rPr>
              <w:t>.05</w:t>
            </w:r>
            <w:r>
              <w:rPr>
                <w:spacing w:val="-2"/>
                <w:sz w:val="28"/>
              </w:rPr>
              <w:t>-11</w:t>
            </w:r>
            <w:r w:rsidR="00951300">
              <w:rPr>
                <w:spacing w:val="-2"/>
                <w:sz w:val="28"/>
              </w:rPr>
              <w:t>.2</w:t>
            </w:r>
            <w:r>
              <w:rPr>
                <w:spacing w:val="-2"/>
                <w:sz w:val="28"/>
              </w:rPr>
              <w:t>0</w:t>
            </w:r>
          </w:p>
          <w:p w:rsidR="00AA2EE4" w:rsidRDefault="00AA2EE4">
            <w:pPr>
              <w:pStyle w:val="TableParagraph"/>
              <w:spacing w:line="315" w:lineRule="exact"/>
              <w:ind w:left="8" w:right="1"/>
              <w:jc w:val="center"/>
              <w:rPr>
                <w:spacing w:val="-2"/>
                <w:sz w:val="28"/>
              </w:rPr>
            </w:pPr>
          </w:p>
          <w:p w:rsidR="00AA2EE4" w:rsidRDefault="00AA2EE4">
            <w:pPr>
              <w:pStyle w:val="TableParagraph"/>
              <w:spacing w:line="315" w:lineRule="exact"/>
              <w:ind w:left="8" w:right="1"/>
              <w:jc w:val="center"/>
              <w:rPr>
                <w:spacing w:val="-2"/>
                <w:sz w:val="28"/>
              </w:rPr>
            </w:pPr>
          </w:p>
          <w:p w:rsidR="00AA2EE4" w:rsidRDefault="00AA2EE4">
            <w:pPr>
              <w:pStyle w:val="TableParagraph"/>
              <w:spacing w:line="315" w:lineRule="exact"/>
              <w:ind w:left="8" w:right="1"/>
              <w:jc w:val="center"/>
              <w:rPr>
                <w:spacing w:val="-2"/>
                <w:sz w:val="28"/>
              </w:rPr>
            </w:pPr>
          </w:p>
          <w:p w:rsidR="00B85E95" w:rsidRDefault="00B85E95" w:rsidP="00AA2EE4">
            <w:pPr>
              <w:pStyle w:val="TableParagraph"/>
              <w:spacing w:line="315" w:lineRule="exact"/>
              <w:ind w:left="0" w:right="1"/>
              <w:rPr>
                <w:spacing w:val="-2"/>
                <w:sz w:val="28"/>
              </w:rPr>
            </w:pPr>
          </w:p>
          <w:p w:rsidR="00AA2EE4" w:rsidRDefault="00AA2EE4" w:rsidP="00AA2EE4">
            <w:pPr>
              <w:pStyle w:val="TableParagraph"/>
              <w:spacing w:line="315" w:lineRule="exact"/>
              <w:ind w:left="0" w:right="1"/>
              <w:rPr>
                <w:sz w:val="28"/>
              </w:rPr>
            </w:pPr>
            <w:r>
              <w:rPr>
                <w:spacing w:val="-2"/>
                <w:sz w:val="28"/>
              </w:rPr>
              <w:t>11</w:t>
            </w:r>
            <w:r w:rsidR="00951300">
              <w:rPr>
                <w:spacing w:val="-2"/>
                <w:sz w:val="28"/>
              </w:rPr>
              <w:t>.2</w:t>
            </w:r>
            <w:r>
              <w:rPr>
                <w:spacing w:val="-2"/>
                <w:sz w:val="28"/>
              </w:rPr>
              <w:t>0-11</w:t>
            </w:r>
            <w:r w:rsidR="00951300">
              <w:rPr>
                <w:spacing w:val="-2"/>
                <w:sz w:val="28"/>
              </w:rPr>
              <w:t>.35</w:t>
            </w:r>
          </w:p>
        </w:tc>
        <w:tc>
          <w:tcPr>
            <w:tcW w:w="7939" w:type="dxa"/>
          </w:tcPr>
          <w:p w:rsidR="00EA48F6" w:rsidRPr="00AA2EE4" w:rsidRDefault="00BE5901">
            <w:pPr>
              <w:pStyle w:val="TableParagraph"/>
              <w:spacing w:line="320" w:lineRule="exact"/>
              <w:ind w:left="561"/>
              <w:rPr>
                <w:b/>
                <w:spacing w:val="-2"/>
                <w:sz w:val="28"/>
              </w:rPr>
            </w:pPr>
            <w:r w:rsidRPr="00AA2EE4">
              <w:rPr>
                <w:b/>
                <w:sz w:val="28"/>
              </w:rPr>
              <w:lastRenderedPageBreak/>
              <w:t>Вступительное</w:t>
            </w:r>
            <w:r w:rsidRPr="00AA2EE4">
              <w:rPr>
                <w:b/>
                <w:spacing w:val="-10"/>
                <w:sz w:val="28"/>
              </w:rPr>
              <w:t xml:space="preserve"> </w:t>
            </w:r>
            <w:r w:rsidRPr="00AA2EE4">
              <w:rPr>
                <w:b/>
                <w:spacing w:val="-2"/>
                <w:sz w:val="28"/>
              </w:rPr>
              <w:t>слово</w:t>
            </w:r>
          </w:p>
          <w:p w:rsidR="00AA2EE4" w:rsidRPr="00AA2EE4" w:rsidRDefault="00AA2EE4">
            <w:pPr>
              <w:pStyle w:val="TableParagraph"/>
              <w:spacing w:line="320" w:lineRule="exact"/>
              <w:ind w:left="561"/>
              <w:rPr>
                <w:b/>
                <w:sz w:val="28"/>
              </w:rPr>
            </w:pPr>
          </w:p>
          <w:p w:rsidR="00AA2EE4" w:rsidRPr="00AA2EE4" w:rsidRDefault="00AA2EE4" w:rsidP="00AA2EE4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i/>
                <w:sz w:val="24"/>
                <w:szCs w:val="24"/>
              </w:rPr>
            </w:pPr>
            <w:r w:rsidRPr="00AA2EE4">
              <w:rPr>
                <w:b/>
                <w:sz w:val="24"/>
                <w:szCs w:val="24"/>
              </w:rPr>
              <w:t>Рыбальченко Сергей Игоревич</w:t>
            </w:r>
            <w:r w:rsidRPr="00AA2EE4">
              <w:rPr>
                <w:sz w:val="24"/>
                <w:szCs w:val="24"/>
              </w:rPr>
              <w:t xml:space="preserve">, </w:t>
            </w:r>
            <w:r w:rsidRPr="00AA2EE4">
              <w:rPr>
                <w:i/>
                <w:sz w:val="24"/>
                <w:szCs w:val="24"/>
              </w:rPr>
              <w:t>к.э.н.,</w:t>
            </w:r>
            <w:r w:rsidRPr="00AA2EE4">
              <w:rPr>
                <w:sz w:val="24"/>
                <w:szCs w:val="24"/>
              </w:rPr>
              <w:t xml:space="preserve"> </w:t>
            </w:r>
            <w:r w:rsidRPr="00AA2EE4">
              <w:rPr>
                <w:i/>
                <w:sz w:val="24"/>
                <w:szCs w:val="24"/>
              </w:rPr>
              <w:t xml:space="preserve">генеральный директор АНО «Институт научно-общественной экспертизы, Председатель комиссии по </w:t>
            </w:r>
            <w:r w:rsidRPr="00AA2EE4">
              <w:rPr>
                <w:i/>
                <w:sz w:val="24"/>
                <w:szCs w:val="24"/>
              </w:rPr>
              <w:lastRenderedPageBreak/>
              <w:t>демографии, защите семьи, детей и традиционных ценностей Общественной палаты РФ, член Совета ОП РФ.</w:t>
            </w:r>
          </w:p>
          <w:p w:rsidR="00B85E95" w:rsidRDefault="00B85E95" w:rsidP="00AA2EE4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b/>
                <w:sz w:val="24"/>
                <w:szCs w:val="24"/>
              </w:rPr>
            </w:pPr>
          </w:p>
          <w:p w:rsidR="00AA2EE4" w:rsidRPr="00AA2EE4" w:rsidRDefault="00A30005" w:rsidP="00AA2EE4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AA2EE4" w:rsidRPr="00AA2EE4">
              <w:rPr>
                <w:b/>
                <w:sz w:val="24"/>
                <w:szCs w:val="24"/>
              </w:rPr>
              <w:t>Загребин Алексей Егорович</w:t>
            </w:r>
            <w:r w:rsidR="00AA2EE4" w:rsidRPr="00AA2EE4">
              <w:rPr>
                <w:sz w:val="24"/>
                <w:szCs w:val="24"/>
              </w:rPr>
              <w:t xml:space="preserve">, </w:t>
            </w:r>
            <w:r w:rsidR="00AA2EE4" w:rsidRPr="00AA2EE4">
              <w:rPr>
                <w:i/>
                <w:sz w:val="24"/>
                <w:szCs w:val="24"/>
              </w:rPr>
              <w:t xml:space="preserve">доктор исторических наук, профессор РАН, директор ИЭА РАН, </w:t>
            </w:r>
            <w:r w:rsidR="00AA2EE4" w:rsidRPr="00AA2EE4">
              <w:rPr>
                <w:i/>
                <w:sz w:val="24"/>
                <w:szCs w:val="24"/>
                <w:shd w:val="clear" w:color="auto" w:fill="FFFFFF"/>
              </w:rPr>
              <w:t>Депутат Государственной думы СФ РФ VII созыва</w:t>
            </w:r>
            <w:r w:rsidR="00AA2EE4" w:rsidRPr="00AA2EE4">
              <w:rPr>
                <w:i/>
                <w:sz w:val="24"/>
                <w:szCs w:val="24"/>
              </w:rPr>
              <w:t>.</w:t>
            </w:r>
          </w:p>
          <w:p w:rsidR="00EA48F6" w:rsidRPr="00AA2EE4" w:rsidRDefault="00EA48F6">
            <w:pPr>
              <w:pStyle w:val="TableParagraph"/>
              <w:spacing w:line="319" w:lineRule="exact"/>
              <w:ind w:left="561"/>
              <w:rPr>
                <w:sz w:val="28"/>
              </w:rPr>
            </w:pPr>
          </w:p>
        </w:tc>
      </w:tr>
      <w:tr w:rsidR="00EA48F6">
        <w:trPr>
          <w:trHeight w:val="2577"/>
        </w:trPr>
        <w:tc>
          <w:tcPr>
            <w:tcW w:w="1702" w:type="dxa"/>
          </w:tcPr>
          <w:p w:rsidR="00EA48F6" w:rsidRDefault="00EA48F6">
            <w:pPr>
              <w:pStyle w:val="TableParagraph"/>
              <w:ind w:left="0"/>
              <w:rPr>
                <w:sz w:val="28"/>
              </w:rPr>
            </w:pPr>
          </w:p>
          <w:p w:rsidR="007869E5" w:rsidRDefault="007869E5">
            <w:pPr>
              <w:pStyle w:val="TableParagraph"/>
              <w:ind w:left="0"/>
              <w:rPr>
                <w:sz w:val="28"/>
              </w:rPr>
            </w:pPr>
          </w:p>
          <w:p w:rsidR="007869E5" w:rsidRDefault="007869E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 w:rsidR="00951300">
              <w:rPr>
                <w:sz w:val="28"/>
              </w:rPr>
              <w:t>1.35</w:t>
            </w:r>
            <w:r>
              <w:rPr>
                <w:sz w:val="28"/>
              </w:rPr>
              <w:t>-11.55</w:t>
            </w:r>
          </w:p>
        </w:tc>
        <w:tc>
          <w:tcPr>
            <w:tcW w:w="7939" w:type="dxa"/>
          </w:tcPr>
          <w:p w:rsidR="00EA48F6" w:rsidRDefault="006A3B97">
            <w:pPr>
              <w:pStyle w:val="TableParagraph"/>
              <w:spacing w:line="319" w:lineRule="exact"/>
              <w:ind w:left="56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 программа Расширенного круглого стола</w:t>
            </w:r>
          </w:p>
          <w:p w:rsidR="006A3B97" w:rsidRDefault="006A3B97" w:rsidP="006A3B97">
            <w:pPr>
              <w:pStyle w:val="TableParagraph"/>
              <w:tabs>
                <w:tab w:val="left" w:pos="845"/>
              </w:tabs>
              <w:ind w:right="100"/>
              <w:jc w:val="both"/>
              <w:rPr>
                <w:sz w:val="28"/>
              </w:rPr>
            </w:pPr>
          </w:p>
          <w:p w:rsidR="007869E5" w:rsidRPr="007869E5" w:rsidRDefault="007869E5" w:rsidP="007869E5">
            <w:pPr>
              <w:pStyle w:val="a4"/>
              <w:numPr>
                <w:ilvl w:val="0"/>
                <w:numId w:val="4"/>
              </w:num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869E5">
              <w:rPr>
                <w:b/>
                <w:color w:val="215868" w:themeColor="accent5" w:themeShade="80"/>
                <w:sz w:val="24"/>
                <w:szCs w:val="24"/>
              </w:rPr>
              <w:t>Бутовская Марина Львовна</w:t>
            </w:r>
            <w:r w:rsidRPr="007869E5">
              <w:rPr>
                <w:sz w:val="24"/>
                <w:szCs w:val="24"/>
              </w:rPr>
              <w:t xml:space="preserve">, </w:t>
            </w:r>
            <w:r w:rsidRPr="007869E5">
              <w:rPr>
                <w:i/>
                <w:color w:val="000000" w:themeColor="text1"/>
                <w:sz w:val="24"/>
                <w:szCs w:val="24"/>
              </w:rPr>
              <w:t>член-корреспондент РАН,</w:t>
            </w:r>
            <w:r w:rsidRPr="007869E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69E5">
              <w:rPr>
                <w:i/>
                <w:sz w:val="24"/>
                <w:szCs w:val="24"/>
              </w:rPr>
              <w:t>доктор исторических наук, профессор, главный научный сотрудник ИЭА РАН, автор книг «Антропология пола», «Эволюция альтруизма и кооперация человека: биосоциальная перспектива»</w:t>
            </w:r>
          </w:p>
          <w:p w:rsidR="007869E5" w:rsidRPr="00CD5FF1" w:rsidRDefault="007869E5" w:rsidP="007869E5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</w:pPr>
            <w:r w:rsidRPr="00CD5FF1"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  <w:t xml:space="preserve">Эволюция человека через призму материнства: аллопарентальная забота, кооперация и развитие мозга </w:t>
            </w:r>
          </w:p>
          <w:p w:rsidR="00EA48F6" w:rsidRDefault="00EA48F6" w:rsidP="006A3B97">
            <w:pPr>
              <w:pStyle w:val="TableParagraph"/>
              <w:tabs>
                <w:tab w:val="left" w:pos="845"/>
              </w:tabs>
              <w:spacing w:line="324" w:lineRule="exact"/>
              <w:ind w:right="102"/>
              <w:rPr>
                <w:sz w:val="28"/>
              </w:rPr>
            </w:pPr>
          </w:p>
        </w:tc>
      </w:tr>
    </w:tbl>
    <w:p w:rsidR="00EA48F6" w:rsidRDefault="00EA48F6">
      <w:pPr>
        <w:rPr>
          <w:sz w:val="2"/>
          <w:szCs w:val="2"/>
        </w:rPr>
      </w:pPr>
    </w:p>
    <w:p w:rsidR="00EA48F6" w:rsidRDefault="00EA48F6">
      <w:pPr>
        <w:rPr>
          <w:sz w:val="2"/>
          <w:szCs w:val="2"/>
        </w:rPr>
        <w:sectPr w:rsidR="00EA48F6">
          <w:type w:val="continuous"/>
          <w:pgSz w:w="11910" w:h="16840"/>
          <w:pgMar w:top="980" w:right="566" w:bottom="280" w:left="1417" w:header="582" w:footer="0" w:gutter="0"/>
          <w:cols w:space="720"/>
        </w:sectPr>
      </w:pPr>
    </w:p>
    <w:p w:rsidR="00EA48F6" w:rsidRDefault="00EA48F6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9"/>
      </w:tblGrid>
      <w:tr w:rsidR="00EA48F6">
        <w:trPr>
          <w:trHeight w:val="1406"/>
        </w:trPr>
        <w:tc>
          <w:tcPr>
            <w:tcW w:w="1702" w:type="dxa"/>
          </w:tcPr>
          <w:p w:rsidR="00EA48F6" w:rsidRDefault="007869E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11.55-12.10</w:t>
            </w:r>
          </w:p>
        </w:tc>
        <w:tc>
          <w:tcPr>
            <w:tcW w:w="7939" w:type="dxa"/>
          </w:tcPr>
          <w:p w:rsidR="007869E5" w:rsidRPr="007869E5" w:rsidRDefault="007869E5" w:rsidP="007869E5">
            <w:pPr>
              <w:pStyle w:val="a4"/>
              <w:numPr>
                <w:ilvl w:val="0"/>
                <w:numId w:val="4"/>
              </w:num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869E5"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>Пушкарева Наталья Львовна</w:t>
            </w:r>
            <w:r w:rsidRPr="007869E5">
              <w:rPr>
                <w:rStyle w:val="a5"/>
                <w:sz w:val="24"/>
                <w:szCs w:val="24"/>
                <w:shd w:val="clear" w:color="auto" w:fill="FFFFFF"/>
              </w:rPr>
              <w:t>,</w:t>
            </w:r>
            <w:r w:rsidRPr="007869E5"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7869E5">
              <w:rPr>
                <w:i/>
                <w:sz w:val="24"/>
                <w:szCs w:val="24"/>
              </w:rPr>
              <w:t xml:space="preserve">доктор исторических наук, профессор, главный научный сотрудник ИЭА РАН, </w:t>
            </w:r>
            <w:r w:rsidRPr="007869E5">
              <w:rPr>
                <w:i/>
                <w:color w:val="000000" w:themeColor="text1"/>
                <w:sz w:val="24"/>
                <w:szCs w:val="24"/>
              </w:rPr>
              <w:t xml:space="preserve">зав. Центром гендерных исследований, </w:t>
            </w:r>
            <w:r w:rsidRPr="007869E5">
              <w:rPr>
                <w:i/>
                <w:sz w:val="24"/>
                <w:szCs w:val="24"/>
              </w:rPr>
              <w:t>член Комиссии Государственного Совета Российской Федерации по направлению «Молодежь и дети»</w:t>
            </w:r>
          </w:p>
          <w:p w:rsidR="007869E5" w:rsidRPr="00CD5FF1" w:rsidRDefault="007869E5" w:rsidP="007869E5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CD5FF1">
              <w:rPr>
                <w:b/>
                <w:sz w:val="24"/>
                <w:szCs w:val="24"/>
              </w:rPr>
              <w:t xml:space="preserve">Материнство в России: нравственные традиции и бытовые практики </w:t>
            </w:r>
          </w:p>
          <w:p w:rsidR="00EA48F6" w:rsidRDefault="00EA48F6" w:rsidP="007869E5">
            <w:pPr>
              <w:pStyle w:val="TableParagraph"/>
              <w:tabs>
                <w:tab w:val="left" w:pos="845"/>
              </w:tabs>
              <w:ind w:left="927"/>
              <w:rPr>
                <w:sz w:val="28"/>
              </w:rPr>
            </w:pPr>
          </w:p>
        </w:tc>
      </w:tr>
      <w:tr w:rsidR="00EA48F6">
        <w:trPr>
          <w:trHeight w:val="1693"/>
        </w:trPr>
        <w:tc>
          <w:tcPr>
            <w:tcW w:w="1702" w:type="dxa"/>
          </w:tcPr>
          <w:p w:rsidR="00EA48F6" w:rsidRDefault="007869E5">
            <w:pPr>
              <w:pStyle w:val="TableParagraph"/>
              <w:spacing w:line="315" w:lineRule="exact"/>
              <w:ind w:left="0" w:right="16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12.10-12.25</w:t>
            </w:r>
          </w:p>
        </w:tc>
        <w:tc>
          <w:tcPr>
            <w:tcW w:w="7939" w:type="dxa"/>
          </w:tcPr>
          <w:p w:rsidR="007869E5" w:rsidRPr="007869E5" w:rsidRDefault="007869E5" w:rsidP="007869E5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rStyle w:val="a5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7869E5">
              <w:rPr>
                <w:sz w:val="28"/>
              </w:rPr>
              <w:t xml:space="preserve">3. </w:t>
            </w:r>
            <w:r w:rsidRPr="007869E5"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>Белова</w:t>
            </w:r>
            <w:r w:rsidRPr="00CD5FF1"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 xml:space="preserve"> Анна Валерьевна</w:t>
            </w:r>
            <w:r w:rsidRPr="00CD5FF1"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  <w:t xml:space="preserve">, </w:t>
            </w:r>
            <w:r w:rsidRPr="007869E5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>доктор исторических наук, профессор, заведующая кафедрой всеобщей истории Тверского государственного университета, ведущий научный сотрудник ИЭА РАН, автор книг «”Четыре возраста женщины”: Повседневная жизнь русской провинциальной дворянки XVIII – середины XIX в, «Человек рождающий: История родильной культуры в России Нового времени».</w:t>
            </w:r>
          </w:p>
          <w:p w:rsidR="007869E5" w:rsidRPr="00CD5FF1" w:rsidRDefault="007869E5" w:rsidP="007869E5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</w:pPr>
            <w:r w:rsidRPr="00CD5FF1"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  <w:t>Материнство в дворянской России как осознанное социальное служение: от «естественного предназначения» к миссии «включенных» матерей</w:t>
            </w:r>
          </w:p>
          <w:p w:rsidR="00EA48F6" w:rsidRDefault="00EA48F6">
            <w:pPr>
              <w:pStyle w:val="TableParagraph"/>
              <w:ind w:firstLine="454"/>
              <w:rPr>
                <w:sz w:val="28"/>
              </w:rPr>
            </w:pPr>
          </w:p>
        </w:tc>
      </w:tr>
      <w:tr w:rsidR="00EA48F6">
        <w:trPr>
          <w:trHeight w:val="414"/>
        </w:trPr>
        <w:tc>
          <w:tcPr>
            <w:tcW w:w="1702" w:type="dxa"/>
          </w:tcPr>
          <w:p w:rsidR="00EA48F6" w:rsidRDefault="003C1001">
            <w:pPr>
              <w:pStyle w:val="TableParagraph"/>
              <w:spacing w:line="315" w:lineRule="exact"/>
              <w:ind w:left="0" w:right="16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12.25-12.4</w:t>
            </w:r>
            <w:r w:rsidR="00BE5901">
              <w:rPr>
                <w:spacing w:val="-2"/>
                <w:sz w:val="28"/>
              </w:rPr>
              <w:t>0</w:t>
            </w:r>
          </w:p>
        </w:tc>
        <w:tc>
          <w:tcPr>
            <w:tcW w:w="7939" w:type="dxa"/>
          </w:tcPr>
          <w:p w:rsidR="003C1001" w:rsidRPr="00CD5FF1" w:rsidRDefault="003C1001" w:rsidP="003C1001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 xml:space="preserve">4. </w:t>
            </w:r>
            <w:r w:rsidRPr="00CD5FF1"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>Веременко Валентина Александровна</w:t>
            </w:r>
            <w:r w:rsidRPr="00CD5FF1"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  <w:t xml:space="preserve">, </w:t>
            </w:r>
            <w:r w:rsidRPr="00CD5FF1">
              <w:rPr>
                <w:rStyle w:val="a5"/>
                <w:i/>
                <w:color w:val="0F1115"/>
                <w:sz w:val="24"/>
                <w:szCs w:val="24"/>
                <w:shd w:val="clear" w:color="auto" w:fill="FFFFFF"/>
              </w:rPr>
              <w:t>доктор исторических наук, профессор,</w:t>
            </w:r>
            <w:r>
              <w:rPr>
                <w:rStyle w:val="a5"/>
                <w:i/>
                <w:color w:val="0F1115"/>
                <w:sz w:val="24"/>
                <w:szCs w:val="24"/>
                <w:shd w:val="clear" w:color="auto" w:fill="FFFFFF"/>
              </w:rPr>
              <w:t xml:space="preserve"> зав. каф. Истории России Ленинградского государственного</w:t>
            </w:r>
            <w:r w:rsidRPr="00CD5FF1">
              <w:rPr>
                <w:rStyle w:val="a5"/>
                <w:i/>
                <w:color w:val="0F1115"/>
                <w:sz w:val="24"/>
                <w:szCs w:val="24"/>
                <w:shd w:val="clear" w:color="auto" w:fill="FFFFFF"/>
              </w:rPr>
              <w:t xml:space="preserve"> университет</w:t>
            </w:r>
            <w:r>
              <w:rPr>
                <w:rStyle w:val="a5"/>
                <w:i/>
                <w:color w:val="0F1115"/>
                <w:sz w:val="24"/>
                <w:szCs w:val="24"/>
                <w:shd w:val="clear" w:color="auto" w:fill="FFFFFF"/>
              </w:rPr>
              <w:t>а</w:t>
            </w:r>
            <w:r w:rsidRPr="00CD5FF1">
              <w:rPr>
                <w:rStyle w:val="a5"/>
                <w:i/>
                <w:color w:val="0F1115"/>
                <w:sz w:val="24"/>
                <w:szCs w:val="24"/>
                <w:shd w:val="clear" w:color="auto" w:fill="FFFFFF"/>
              </w:rPr>
              <w:t xml:space="preserve"> им. А.С. Пушкина, автор книги «Дворянская семья и государственная политика России (вторая половина </w:t>
            </w:r>
            <w:r w:rsidRPr="00CD5FF1">
              <w:rPr>
                <w:rStyle w:val="a5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XIX</w:t>
            </w:r>
            <w:r w:rsidRPr="00CD5FF1">
              <w:rPr>
                <w:rStyle w:val="a5"/>
                <w:i/>
                <w:color w:val="0F1115"/>
                <w:sz w:val="24"/>
                <w:szCs w:val="24"/>
                <w:shd w:val="clear" w:color="auto" w:fill="FFFFFF"/>
              </w:rPr>
              <w:t xml:space="preserve"> – начало </w:t>
            </w:r>
            <w:r w:rsidRPr="00CD5FF1">
              <w:rPr>
                <w:rStyle w:val="a5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XX</w:t>
            </w:r>
            <w:r w:rsidRPr="00CD5FF1">
              <w:rPr>
                <w:rStyle w:val="a5"/>
                <w:i/>
                <w:color w:val="0F1115"/>
                <w:sz w:val="24"/>
                <w:szCs w:val="24"/>
                <w:shd w:val="clear" w:color="auto" w:fill="FFFFFF"/>
              </w:rPr>
              <w:t xml:space="preserve"> в.»)</w:t>
            </w:r>
          </w:p>
          <w:p w:rsidR="003C1001" w:rsidRPr="00CD5FF1" w:rsidRDefault="003C1001" w:rsidP="003C1001">
            <w:pPr>
              <w:pStyle w:val="a4"/>
              <w:tabs>
                <w:tab w:val="left" w:pos="993"/>
              </w:tabs>
              <w:spacing w:line="276" w:lineRule="auto"/>
              <w:ind w:left="567"/>
              <w:jc w:val="both"/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</w:pPr>
            <w:r w:rsidRPr="00CD5FF1"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  <w:t xml:space="preserve">Этапы демографического перехода в России: конец </w:t>
            </w:r>
            <w:r w:rsidRPr="00CD5FF1">
              <w:rPr>
                <w:rStyle w:val="a5"/>
                <w:color w:val="0F1115"/>
                <w:sz w:val="24"/>
                <w:szCs w:val="24"/>
                <w:shd w:val="clear" w:color="auto" w:fill="FFFFFF"/>
                <w:lang w:val="en-US"/>
              </w:rPr>
              <w:t>XIX</w:t>
            </w:r>
            <w:r w:rsidRPr="00CD5FF1"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  <w:t xml:space="preserve"> – начало </w:t>
            </w:r>
            <w:r w:rsidRPr="00CD5FF1">
              <w:rPr>
                <w:rStyle w:val="a5"/>
                <w:color w:val="0F1115"/>
                <w:sz w:val="24"/>
                <w:szCs w:val="24"/>
                <w:shd w:val="clear" w:color="auto" w:fill="FFFFFF"/>
                <w:lang w:val="en-US"/>
              </w:rPr>
              <w:t>XX</w:t>
            </w:r>
            <w:r w:rsidRPr="00CD5FF1"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  <w:t xml:space="preserve"> вв.</w:t>
            </w:r>
          </w:p>
          <w:p w:rsidR="00EA48F6" w:rsidRDefault="00EA48F6">
            <w:pPr>
              <w:pStyle w:val="TableParagraph"/>
              <w:spacing w:line="320" w:lineRule="exact"/>
              <w:ind w:left="561"/>
              <w:rPr>
                <w:b/>
                <w:sz w:val="28"/>
              </w:rPr>
            </w:pPr>
          </w:p>
        </w:tc>
      </w:tr>
      <w:tr w:rsidR="00EA48F6" w:rsidTr="003C1001">
        <w:trPr>
          <w:trHeight w:val="2419"/>
        </w:trPr>
        <w:tc>
          <w:tcPr>
            <w:tcW w:w="1702" w:type="dxa"/>
          </w:tcPr>
          <w:p w:rsidR="00EA48F6" w:rsidRDefault="003C1001">
            <w:pPr>
              <w:pStyle w:val="TableParagraph"/>
              <w:spacing w:line="315" w:lineRule="exact"/>
              <w:ind w:left="0" w:right="16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12.40-12.55</w:t>
            </w:r>
          </w:p>
        </w:tc>
        <w:tc>
          <w:tcPr>
            <w:tcW w:w="7939" w:type="dxa"/>
          </w:tcPr>
          <w:p w:rsidR="003C1001" w:rsidRPr="0006724F" w:rsidRDefault="003C1001" w:rsidP="003C1001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 xml:space="preserve">5. </w:t>
            </w:r>
            <w:r w:rsidRPr="0079286E"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>Синова Ирина</w:t>
            </w:r>
            <w:r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 xml:space="preserve"> Владимировна</w:t>
            </w:r>
            <w:r w:rsidRPr="0079286E"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 xml:space="preserve">, </w:t>
            </w:r>
            <w:r w:rsidRPr="0079286E">
              <w:rPr>
                <w:i/>
                <w:sz w:val="24"/>
                <w:szCs w:val="24"/>
              </w:rPr>
              <w:t>доктор исторических наук, доцент, главный научный сотрудник, Ленинградский гос</w:t>
            </w:r>
            <w:r>
              <w:rPr>
                <w:i/>
                <w:sz w:val="24"/>
                <w:szCs w:val="24"/>
              </w:rPr>
              <w:t>ударственный университет им. А.</w:t>
            </w:r>
            <w:r w:rsidRPr="0079286E">
              <w:rPr>
                <w:i/>
                <w:sz w:val="24"/>
                <w:szCs w:val="24"/>
              </w:rPr>
              <w:t>С. Пушкина; профессор, Санкт-Петербургский государственный экономический университет</w:t>
            </w:r>
            <w:r>
              <w:rPr>
                <w:i/>
                <w:sz w:val="24"/>
                <w:szCs w:val="24"/>
              </w:rPr>
              <w:t xml:space="preserve">, автор книги «Дети в городском российском социуме во второй половине </w:t>
            </w:r>
            <w:r>
              <w:rPr>
                <w:i/>
                <w:sz w:val="24"/>
                <w:szCs w:val="24"/>
                <w:lang w:val="en-US"/>
              </w:rPr>
              <w:t>XIX</w:t>
            </w:r>
            <w:r>
              <w:rPr>
                <w:i/>
                <w:sz w:val="24"/>
                <w:szCs w:val="24"/>
              </w:rPr>
              <w:t xml:space="preserve"> – начале </w:t>
            </w:r>
            <w:r>
              <w:rPr>
                <w:i/>
                <w:sz w:val="24"/>
                <w:szCs w:val="24"/>
                <w:lang w:val="en-US"/>
              </w:rPr>
              <w:t>XX</w:t>
            </w:r>
            <w:r w:rsidRPr="0006724F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в.</w:t>
            </w:r>
          </w:p>
          <w:p w:rsidR="00EA48F6" w:rsidRPr="003C1001" w:rsidRDefault="003C1001" w:rsidP="003C1001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bCs/>
                <w:color w:val="215868" w:themeColor="accent5" w:themeShade="80"/>
                <w:sz w:val="24"/>
                <w:szCs w:val="24"/>
                <w:shd w:val="clear" w:color="auto" w:fill="FFFFFF"/>
              </w:rPr>
            </w:pPr>
            <w:r w:rsidRPr="0079286E">
              <w:rPr>
                <w:b/>
                <w:color w:val="1A1A1A"/>
                <w:sz w:val="24"/>
                <w:szCs w:val="24"/>
                <w:shd w:val="clear" w:color="auto" w:fill="FFFFFF"/>
              </w:rPr>
              <w:t>Здоровьесбережение детей в повседневной жизни во в</w:t>
            </w:r>
            <w:r>
              <w:rPr>
                <w:b/>
                <w:color w:val="1A1A1A"/>
                <w:sz w:val="24"/>
                <w:szCs w:val="24"/>
                <w:shd w:val="clear" w:color="auto" w:fill="FFFFFF"/>
              </w:rPr>
              <w:t>торой половине XIX- начале XX в</w:t>
            </w:r>
            <w:r w:rsidRPr="0079286E">
              <w:rPr>
                <w:b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A48F6">
        <w:trPr>
          <w:trHeight w:val="561"/>
        </w:trPr>
        <w:tc>
          <w:tcPr>
            <w:tcW w:w="1702" w:type="dxa"/>
          </w:tcPr>
          <w:p w:rsidR="00EA48F6" w:rsidRDefault="003C100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13.00-13.30</w:t>
            </w:r>
          </w:p>
        </w:tc>
        <w:tc>
          <w:tcPr>
            <w:tcW w:w="7939" w:type="dxa"/>
          </w:tcPr>
          <w:p w:rsidR="00EA48F6" w:rsidRDefault="003C1001">
            <w:pPr>
              <w:pStyle w:val="TableParagraph"/>
              <w:spacing w:line="320" w:lineRule="exact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Кофе-брейк</w:t>
            </w:r>
          </w:p>
        </w:tc>
      </w:tr>
      <w:tr w:rsidR="00EA48F6">
        <w:trPr>
          <w:trHeight w:val="1022"/>
        </w:trPr>
        <w:tc>
          <w:tcPr>
            <w:tcW w:w="1702" w:type="dxa"/>
          </w:tcPr>
          <w:p w:rsidR="00EA48F6" w:rsidRDefault="003C100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13.35-13.50</w:t>
            </w:r>
          </w:p>
        </w:tc>
        <w:tc>
          <w:tcPr>
            <w:tcW w:w="7939" w:type="dxa"/>
          </w:tcPr>
          <w:p w:rsidR="003C1001" w:rsidRPr="00CD5FF1" w:rsidRDefault="003C1001" w:rsidP="003C1001">
            <w:pPr>
              <w:pStyle w:val="228bf8a64b8551e1msonormal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567"/>
              <w:jc w:val="both"/>
              <w:rPr>
                <w:color w:val="1A1A1A"/>
              </w:rPr>
            </w:pPr>
            <w:r>
              <w:rPr>
                <w:rStyle w:val="a5"/>
                <w:color w:val="215868" w:themeColor="accent5" w:themeShade="80"/>
              </w:rPr>
              <w:t xml:space="preserve">6. </w:t>
            </w:r>
            <w:r w:rsidRPr="00CD5FF1">
              <w:rPr>
                <w:rStyle w:val="a5"/>
                <w:color w:val="215868" w:themeColor="accent5" w:themeShade="80"/>
              </w:rPr>
              <w:t>Фурсова Елена Федоровна</w:t>
            </w:r>
            <w:r w:rsidRPr="00CD5FF1">
              <w:rPr>
                <w:rStyle w:val="a5"/>
                <w:color w:val="0F1115"/>
              </w:rPr>
              <w:t xml:space="preserve">, </w:t>
            </w:r>
            <w:r w:rsidRPr="00B03600">
              <w:rPr>
                <w:rStyle w:val="a5"/>
                <w:b w:val="0"/>
                <w:i/>
                <w:color w:val="0F1115"/>
              </w:rPr>
              <w:t xml:space="preserve">доктор исторических </w:t>
            </w:r>
            <w:r w:rsidRPr="00B03600">
              <w:rPr>
                <w:rStyle w:val="a5"/>
                <w:b w:val="0"/>
                <w:i/>
                <w:color w:val="1A1A1A"/>
              </w:rPr>
              <w:t xml:space="preserve">наук, </w:t>
            </w:r>
            <w:r w:rsidRPr="00B03600">
              <w:rPr>
                <w:rStyle w:val="a5"/>
                <w:b w:val="0"/>
                <w:i/>
                <w:color w:val="1A1A1A"/>
                <w:bdr w:val="none" w:sz="0" w:space="0" w:color="auto" w:frame="1"/>
              </w:rPr>
              <w:t>главный научный сотрудник, заведующая отделом этнографии Институт археологии и этнографии СО РАН, г. Новосибирск</w:t>
            </w:r>
          </w:p>
          <w:p w:rsidR="003C1001" w:rsidRPr="00CD5FF1" w:rsidRDefault="003C1001" w:rsidP="003C1001">
            <w:pPr>
              <w:pStyle w:val="228bf8a64b8551e1msonormal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567"/>
              <w:jc w:val="both"/>
              <w:rPr>
                <w:color w:val="1A1A1A"/>
              </w:rPr>
            </w:pPr>
            <w:r>
              <w:rPr>
                <w:rStyle w:val="a5"/>
                <w:color w:val="1A1A1A"/>
                <w:bdr w:val="none" w:sz="0" w:space="0" w:color="auto" w:frame="1"/>
              </w:rPr>
              <w:t xml:space="preserve">Профилактика бесплодия и младенческой смертности в крестьянских семьях (по сибирским материалам начала </w:t>
            </w:r>
            <w:r w:rsidRPr="00CD5FF1">
              <w:rPr>
                <w:rStyle w:val="a5"/>
                <w:color w:val="1A1A1A"/>
                <w:bdr w:val="none" w:sz="0" w:space="0" w:color="auto" w:frame="1"/>
                <w:lang w:val="en-US"/>
              </w:rPr>
              <w:t>XX</w:t>
            </w:r>
            <w:r w:rsidRPr="00CD5FF1">
              <w:rPr>
                <w:rStyle w:val="a5"/>
                <w:color w:val="1A1A1A"/>
                <w:bdr w:val="none" w:sz="0" w:space="0" w:color="auto" w:frame="1"/>
              </w:rPr>
              <w:t xml:space="preserve"> вв.</w:t>
            </w:r>
            <w:r>
              <w:rPr>
                <w:rStyle w:val="a5"/>
                <w:color w:val="1A1A1A"/>
                <w:bdr w:val="none" w:sz="0" w:space="0" w:color="auto" w:frame="1"/>
              </w:rPr>
              <w:t>)</w:t>
            </w:r>
          </w:p>
          <w:p w:rsidR="00EA48F6" w:rsidRDefault="00EA48F6">
            <w:pPr>
              <w:pStyle w:val="TableParagraph"/>
              <w:spacing w:line="242" w:lineRule="auto"/>
              <w:ind w:firstLine="466"/>
              <w:rPr>
                <w:sz w:val="28"/>
              </w:rPr>
            </w:pPr>
          </w:p>
        </w:tc>
      </w:tr>
      <w:tr w:rsidR="00EA48F6">
        <w:trPr>
          <w:trHeight w:val="1065"/>
        </w:trPr>
        <w:tc>
          <w:tcPr>
            <w:tcW w:w="1702" w:type="dxa"/>
          </w:tcPr>
          <w:p w:rsidR="00EA48F6" w:rsidRDefault="003C100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13.50-14.05</w:t>
            </w:r>
          </w:p>
          <w:p w:rsidR="00EA48F6" w:rsidRDefault="00EA48F6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EA48F6" w:rsidRDefault="00EA48F6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7939" w:type="dxa"/>
          </w:tcPr>
          <w:p w:rsidR="00B03600" w:rsidRPr="00B03600" w:rsidRDefault="00B03600" w:rsidP="00B03600">
            <w:pPr>
              <w:tabs>
                <w:tab w:val="left" w:pos="993"/>
              </w:tabs>
              <w:ind w:firstLine="567"/>
              <w:jc w:val="both"/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 xml:space="preserve">7. </w:t>
            </w:r>
            <w:r w:rsidRPr="00CD5FF1"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>Васеха Мария Владимировна</w:t>
            </w:r>
            <w:r w:rsidRPr="00CD5FF1"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  <w:t xml:space="preserve">, </w:t>
            </w:r>
            <w:r w:rsidRPr="00B03600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>кандидат исторических наук, старший научный сотрудник ИЭА РАН</w:t>
            </w:r>
          </w:p>
          <w:p w:rsidR="00B03600" w:rsidRPr="00CD5FF1" w:rsidRDefault="00B03600" w:rsidP="00B03600">
            <w:pPr>
              <w:tabs>
                <w:tab w:val="left" w:pos="993"/>
              </w:tabs>
              <w:ind w:firstLine="567"/>
              <w:jc w:val="both"/>
              <w:rPr>
                <w:b/>
                <w:bCs/>
                <w:color w:val="0F1115"/>
                <w:sz w:val="24"/>
                <w:szCs w:val="24"/>
                <w:shd w:val="clear" w:color="auto" w:fill="FFFFFF"/>
              </w:rPr>
            </w:pPr>
            <w:r w:rsidRPr="00CD5FF1"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  <w:t>Женское здоровье в СССР: социальная инфраструктура, сложившиеся практики, фокус госуда</w:t>
            </w:r>
            <w:r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  <w:t>рственной заботы или контроля</w:t>
            </w:r>
          </w:p>
          <w:p w:rsidR="00EA48F6" w:rsidRDefault="00EA48F6">
            <w:pPr>
              <w:pStyle w:val="TableParagraph"/>
              <w:tabs>
                <w:tab w:val="left" w:pos="2594"/>
                <w:tab w:val="left" w:pos="4212"/>
                <w:tab w:val="left" w:pos="6183"/>
              </w:tabs>
              <w:ind w:left="-4" w:right="240" w:firstLine="567"/>
              <w:rPr>
                <w:sz w:val="28"/>
              </w:rPr>
            </w:pPr>
          </w:p>
        </w:tc>
      </w:tr>
      <w:tr w:rsidR="00EA48F6">
        <w:trPr>
          <w:trHeight w:val="1065"/>
        </w:trPr>
        <w:tc>
          <w:tcPr>
            <w:tcW w:w="1702" w:type="dxa"/>
          </w:tcPr>
          <w:p w:rsidR="00EA48F6" w:rsidRDefault="00B036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14.05-14.20</w:t>
            </w:r>
          </w:p>
          <w:p w:rsidR="00EA48F6" w:rsidRDefault="00EA48F6" w:rsidP="00B03600">
            <w:pPr>
              <w:pStyle w:val="TableParagraph"/>
              <w:spacing w:before="4"/>
              <w:rPr>
                <w:b/>
                <w:sz w:val="28"/>
              </w:rPr>
            </w:pPr>
          </w:p>
        </w:tc>
        <w:tc>
          <w:tcPr>
            <w:tcW w:w="7939" w:type="dxa"/>
          </w:tcPr>
          <w:p w:rsidR="00B03600" w:rsidRPr="00CD5FF1" w:rsidRDefault="00B03600" w:rsidP="00B03600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i/>
                <w:sz w:val="24"/>
                <w:szCs w:val="24"/>
              </w:rPr>
            </w:pPr>
            <w:r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 xml:space="preserve">8. </w:t>
            </w:r>
            <w:r w:rsidRPr="00CD5FF1"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 xml:space="preserve">Харитонова Валентина Ивановна, </w:t>
            </w:r>
            <w:r w:rsidRPr="00CD5FF1">
              <w:rPr>
                <w:i/>
                <w:sz w:val="24"/>
                <w:szCs w:val="24"/>
              </w:rPr>
              <w:t xml:space="preserve">доктор исторических наук, главный научный сотрудник, зав. </w:t>
            </w:r>
            <w:r w:rsidRPr="00CD5FF1">
              <w:rPr>
                <w:i/>
                <w:color w:val="000000" w:themeColor="text1"/>
                <w:sz w:val="24"/>
                <w:szCs w:val="24"/>
              </w:rPr>
              <w:t xml:space="preserve">Центром медицинской </w:t>
            </w:r>
            <w:r w:rsidRPr="00CD5FF1">
              <w:rPr>
                <w:i/>
                <w:sz w:val="24"/>
                <w:szCs w:val="24"/>
              </w:rPr>
              <w:t xml:space="preserve">антропологии ИЭА РАН, Президент Ассоциации медицинских антропологов, гл. ред. журнала </w:t>
            </w:r>
            <w:r w:rsidRPr="00CD5FF1">
              <w:rPr>
                <w:i/>
                <w:sz w:val="24"/>
                <w:szCs w:val="24"/>
              </w:rPr>
              <w:lastRenderedPageBreak/>
              <w:t>«Медицинская антропология и биоэтика»</w:t>
            </w:r>
          </w:p>
          <w:p w:rsidR="00B03600" w:rsidRPr="00CD5FF1" w:rsidRDefault="00B03600" w:rsidP="00B03600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CD5FF1">
              <w:rPr>
                <w:rStyle w:val="a5"/>
                <w:color w:val="000000" w:themeColor="text1"/>
                <w:sz w:val="24"/>
                <w:szCs w:val="24"/>
                <w:shd w:val="clear" w:color="auto" w:fill="FFFFFF"/>
              </w:rPr>
              <w:t xml:space="preserve">Женщина-мать в условиях современных вызовов и испытаний (проблемы </w:t>
            </w:r>
            <w:r w:rsidRPr="00CD5FF1">
              <w:rPr>
                <w:rStyle w:val="a5"/>
                <w:sz w:val="24"/>
                <w:szCs w:val="24"/>
                <w:shd w:val="clear" w:color="auto" w:fill="FFFFFF"/>
              </w:rPr>
              <w:t>медицинской антропологии)</w:t>
            </w:r>
          </w:p>
          <w:p w:rsidR="00EA48F6" w:rsidRDefault="00EA48F6">
            <w:pPr>
              <w:pStyle w:val="TableParagraph"/>
              <w:tabs>
                <w:tab w:val="left" w:pos="2539"/>
                <w:tab w:val="left" w:pos="4098"/>
                <w:tab w:val="left" w:pos="6063"/>
              </w:tabs>
              <w:ind w:left="-4" w:right="240" w:firstLine="567"/>
              <w:rPr>
                <w:sz w:val="28"/>
              </w:rPr>
            </w:pPr>
          </w:p>
        </w:tc>
      </w:tr>
      <w:tr w:rsidR="00EA48F6">
        <w:trPr>
          <w:trHeight w:val="720"/>
        </w:trPr>
        <w:tc>
          <w:tcPr>
            <w:tcW w:w="1702" w:type="dxa"/>
          </w:tcPr>
          <w:p w:rsidR="00EA48F6" w:rsidRDefault="00B036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14.20-14.35</w:t>
            </w:r>
          </w:p>
        </w:tc>
        <w:tc>
          <w:tcPr>
            <w:tcW w:w="7939" w:type="dxa"/>
          </w:tcPr>
          <w:p w:rsidR="00B03600" w:rsidRPr="00B03600" w:rsidRDefault="00B03600" w:rsidP="00B03600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 xml:space="preserve">9. </w:t>
            </w:r>
            <w:r w:rsidRPr="004F1A9B"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 xml:space="preserve">Гарус </w:t>
            </w:r>
            <w:r w:rsidRPr="00BC29FC"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>Ольга</w:t>
            </w:r>
            <w:r w:rsidRPr="004F1A9B">
              <w:rPr>
                <w:rStyle w:val="a5"/>
                <w:color w:val="C00000"/>
                <w:sz w:val="24"/>
                <w:szCs w:val="24"/>
                <w:shd w:val="clear" w:color="auto" w:fill="FFFFFF"/>
              </w:rPr>
              <w:t xml:space="preserve"> </w:t>
            </w:r>
            <w:r w:rsidRPr="004F1A9B"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>Полина Александровна</w:t>
            </w:r>
            <w:r w:rsidRPr="004F1A9B">
              <w:rPr>
                <w:rStyle w:val="a5"/>
                <w:sz w:val="24"/>
                <w:szCs w:val="24"/>
                <w:shd w:val="clear" w:color="auto" w:fill="FFFFFF"/>
              </w:rPr>
              <w:t>,</w:t>
            </w:r>
            <w:r w:rsidRPr="004F1A9B">
              <w:rPr>
                <w:rStyle w:val="a5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B03600">
              <w:rPr>
                <w:rStyle w:val="a5"/>
                <w:b w:val="0"/>
                <w:i/>
                <w:sz w:val="24"/>
                <w:szCs w:val="24"/>
                <w:shd w:val="clear" w:color="auto" w:fill="FFFFFF"/>
              </w:rPr>
              <w:t xml:space="preserve">м.н.с. Центра медицинской антропологии ИЭА РАН. Магистр медицинской антропологии (Университет Сунь Ятсена, КНР), психолог китайской медицины (Пекинский институт психологии традиционной китайской медицины «Гуанъань» </w:t>
            </w:r>
            <w:r w:rsidRPr="00B03600">
              <w:rPr>
                <w:rStyle w:val="a5"/>
                <w:rFonts w:ascii="MS Gothic" w:eastAsia="MS Gothic" w:hAnsi="MS Gothic" w:cs="MS Gothic" w:hint="eastAsia"/>
                <w:b w:val="0"/>
                <w:sz w:val="24"/>
                <w:szCs w:val="24"/>
                <w:shd w:val="clear" w:color="auto" w:fill="FFFFFF"/>
              </w:rPr>
              <w:t>北京广安中医心理研究院</w:t>
            </w:r>
            <w:r w:rsidRPr="00B03600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)</w:t>
            </w:r>
          </w:p>
          <w:p w:rsidR="00B03600" w:rsidRPr="004F1A9B" w:rsidRDefault="00B03600" w:rsidP="00B03600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4F1A9B">
              <w:rPr>
                <w:rStyle w:val="a5"/>
                <w:sz w:val="24"/>
                <w:szCs w:val="24"/>
                <w:shd w:val="clear" w:color="auto" w:fill="FFFFFF"/>
              </w:rPr>
              <w:t>Проблемы послеродового периода женщины: традиции и современность (ситуация в мегаполисах России и Китая)</w:t>
            </w:r>
          </w:p>
          <w:p w:rsidR="00EA48F6" w:rsidRDefault="00EA48F6">
            <w:pPr>
              <w:pStyle w:val="TableParagraph"/>
              <w:spacing w:line="321" w:lineRule="exact"/>
              <w:ind w:left="563"/>
              <w:rPr>
                <w:sz w:val="28"/>
              </w:rPr>
            </w:pPr>
          </w:p>
        </w:tc>
      </w:tr>
      <w:tr w:rsidR="00EA48F6">
        <w:trPr>
          <w:trHeight w:val="729"/>
        </w:trPr>
        <w:tc>
          <w:tcPr>
            <w:tcW w:w="1702" w:type="dxa"/>
          </w:tcPr>
          <w:p w:rsidR="00EA48F6" w:rsidRDefault="00B036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14.35-14.50</w:t>
            </w:r>
          </w:p>
        </w:tc>
        <w:tc>
          <w:tcPr>
            <w:tcW w:w="7939" w:type="dxa"/>
          </w:tcPr>
          <w:p w:rsidR="00B03600" w:rsidRPr="00EC4316" w:rsidRDefault="00B03600" w:rsidP="00B03600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rStyle w:val="a5"/>
                <w:i/>
                <w:color w:val="215868" w:themeColor="accent5" w:themeShade="8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 xml:space="preserve">10. </w:t>
            </w:r>
            <w:r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>Купряшина Надежда Анатольевна</w:t>
            </w:r>
            <w:r w:rsidRPr="00EC4316">
              <w:rPr>
                <w:rStyle w:val="a5"/>
                <w:sz w:val="24"/>
                <w:szCs w:val="24"/>
                <w:shd w:val="clear" w:color="auto" w:fill="FFFFFF"/>
              </w:rPr>
              <w:t>,</w:t>
            </w:r>
            <w:r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 xml:space="preserve"> </w:t>
            </w:r>
            <w:r w:rsidRPr="00EC4316">
              <w:rPr>
                <w:i/>
                <w:sz w:val="24"/>
                <w:szCs w:val="24"/>
              </w:rPr>
              <w:t>клинический репродуктивный психолог (Клинический Госпиталь MD GROUP Группы Компаний «Мать и Дитя»); медицинский антрополог</w:t>
            </w:r>
          </w:p>
          <w:p w:rsidR="00B03600" w:rsidRPr="00EC4316" w:rsidRDefault="00B03600" w:rsidP="00B03600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EC4316">
              <w:rPr>
                <w:rStyle w:val="a5"/>
                <w:sz w:val="24"/>
                <w:szCs w:val="24"/>
                <w:shd w:val="clear" w:color="auto" w:fill="FFFFFF"/>
              </w:rPr>
              <w:t>Материнство в возрасте 40+: вызовы и перспективы (медико-психосоциальные аспекты)</w:t>
            </w:r>
          </w:p>
          <w:p w:rsidR="00EA48F6" w:rsidRDefault="00EA48F6">
            <w:pPr>
              <w:pStyle w:val="TableParagraph"/>
              <w:spacing w:line="319" w:lineRule="exact"/>
              <w:ind w:left="568"/>
              <w:rPr>
                <w:sz w:val="28"/>
              </w:rPr>
            </w:pPr>
          </w:p>
        </w:tc>
      </w:tr>
      <w:tr w:rsidR="00EA48F6">
        <w:trPr>
          <w:trHeight w:val="2027"/>
        </w:trPr>
        <w:tc>
          <w:tcPr>
            <w:tcW w:w="1702" w:type="dxa"/>
          </w:tcPr>
          <w:p w:rsidR="00EA48F6" w:rsidRDefault="00B036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14.50-15.05</w:t>
            </w:r>
          </w:p>
        </w:tc>
        <w:tc>
          <w:tcPr>
            <w:tcW w:w="7939" w:type="dxa"/>
          </w:tcPr>
          <w:p w:rsidR="00B03600" w:rsidRPr="00DF60C8" w:rsidRDefault="005B2DC1" w:rsidP="00B03600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rStyle w:val="a5"/>
                <w:i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 xml:space="preserve">11. </w:t>
            </w:r>
            <w:r w:rsidR="00B03600" w:rsidRPr="00DF60C8"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>Агапова Юлия</w:t>
            </w:r>
            <w:r w:rsidR="00B03600"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 xml:space="preserve"> Владимировна</w:t>
            </w:r>
            <w:r w:rsidR="00B03600"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  <w:t xml:space="preserve">, </w:t>
            </w:r>
            <w:r w:rsidR="00B03600" w:rsidRPr="00DF60C8">
              <w:rPr>
                <w:i/>
                <w:sz w:val="24"/>
                <w:szCs w:val="24"/>
                <w:shd w:val="clear" w:color="auto" w:fill="FFFFFF"/>
              </w:rPr>
              <w:t>директор по профессиональному развитию Ассоциации медицинских сестер России, зав. кафедрой медико-социальных проблем охраны материнства и детства Академии медицинского образования имени Ф.И. Иноземцева, практикующая акушерка</w:t>
            </w:r>
          </w:p>
          <w:p w:rsidR="00B03600" w:rsidRPr="00DF60C8" w:rsidRDefault="00B03600" w:rsidP="00B03600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DF60C8"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  <w:t>Эволюция парадигмы родовспоможения: от медицинской интервенции к доказательной медицине и правам пациента в современной России</w:t>
            </w:r>
          </w:p>
          <w:p w:rsidR="00EA48F6" w:rsidRDefault="00EA48F6">
            <w:pPr>
              <w:pStyle w:val="TableParagraph"/>
              <w:tabs>
                <w:tab w:val="left" w:pos="1568"/>
                <w:tab w:val="left" w:pos="3067"/>
                <w:tab w:val="left" w:pos="3888"/>
                <w:tab w:val="left" w:pos="5792"/>
                <w:tab w:val="left" w:pos="6263"/>
              </w:tabs>
              <w:ind w:right="238" w:firstLine="456"/>
              <w:jc w:val="both"/>
              <w:rPr>
                <w:sz w:val="28"/>
              </w:rPr>
            </w:pPr>
          </w:p>
        </w:tc>
      </w:tr>
    </w:tbl>
    <w:p w:rsidR="00EA48F6" w:rsidRDefault="00EA48F6">
      <w:pPr>
        <w:pStyle w:val="TableParagraph"/>
        <w:jc w:val="both"/>
        <w:rPr>
          <w:sz w:val="28"/>
        </w:rPr>
        <w:sectPr w:rsidR="00EA48F6">
          <w:headerReference w:type="default" r:id="rId9"/>
          <w:pgSz w:w="11910" w:h="16840"/>
          <w:pgMar w:top="880" w:right="566" w:bottom="280" w:left="1417" w:header="578" w:footer="0" w:gutter="0"/>
          <w:pgNumType w:start="2"/>
          <w:cols w:space="720"/>
        </w:sectPr>
      </w:pPr>
    </w:p>
    <w:p w:rsidR="00EA48F6" w:rsidRDefault="00EA48F6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9"/>
      </w:tblGrid>
      <w:tr w:rsidR="00EA48F6">
        <w:trPr>
          <w:trHeight w:val="1406"/>
        </w:trPr>
        <w:tc>
          <w:tcPr>
            <w:tcW w:w="1702" w:type="dxa"/>
          </w:tcPr>
          <w:p w:rsidR="00EA48F6" w:rsidRDefault="005B2DC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15.05-15.20</w:t>
            </w:r>
          </w:p>
          <w:p w:rsidR="00EA48F6" w:rsidRDefault="00EA48F6">
            <w:pPr>
              <w:pStyle w:val="TableParagraph"/>
              <w:spacing w:before="5"/>
              <w:rPr>
                <w:b/>
                <w:sz w:val="28"/>
              </w:rPr>
            </w:pPr>
          </w:p>
        </w:tc>
        <w:tc>
          <w:tcPr>
            <w:tcW w:w="7939" w:type="dxa"/>
          </w:tcPr>
          <w:p w:rsidR="005B2DC1" w:rsidRPr="005B2DC1" w:rsidRDefault="005B2DC1" w:rsidP="005B2DC1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rStyle w:val="a5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 xml:space="preserve">12. </w:t>
            </w:r>
            <w:r w:rsidRPr="00DF60C8"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>Новкунская Анастасия</w:t>
            </w:r>
            <w:r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 xml:space="preserve"> Андреевна</w:t>
            </w:r>
            <w:r w:rsidRPr="005C2FE0"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  <w:t xml:space="preserve">, 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>кандидат социологический наук, доцент и академический директор Института междисциплинарных медицинских исследований (ИММИ ЕУСПб), Европейский университет в Санкт-Петербурге. Соавтор книг «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Pregnancy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and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Birth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in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Russia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 xml:space="preserve">: 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The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Struggle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for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 xml:space="preserve"> "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good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Care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>"» (2022) и «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The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Birth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of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the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Patient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 xml:space="preserve">: 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Multiple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Entities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of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Newborns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in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Russian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Neonatal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  <w:lang w:val="en-US"/>
              </w:rPr>
              <w:t>Care</w:t>
            </w:r>
            <w:r w:rsidRPr="005B2DC1">
              <w:rPr>
                <w:rStyle w:val="a5"/>
                <w:b w:val="0"/>
                <w:i/>
                <w:color w:val="0F1115"/>
                <w:sz w:val="24"/>
                <w:szCs w:val="24"/>
                <w:shd w:val="clear" w:color="auto" w:fill="FFFFFF"/>
              </w:rPr>
              <w:t>» (2025).</w:t>
            </w:r>
          </w:p>
          <w:p w:rsidR="005B2DC1" w:rsidRPr="00DF60C8" w:rsidRDefault="005B2DC1" w:rsidP="005B2DC1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</w:pPr>
            <w:r w:rsidRPr="00DF60C8"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  <w:t xml:space="preserve">Забота о матерях и новорожденных в институциональном контексте: ожидания семей и возможности профессионалов </w:t>
            </w:r>
          </w:p>
          <w:p w:rsidR="00EA48F6" w:rsidRDefault="00EA48F6">
            <w:pPr>
              <w:pStyle w:val="TableParagraph"/>
              <w:ind w:right="241" w:firstLine="456"/>
              <w:jc w:val="both"/>
              <w:rPr>
                <w:sz w:val="28"/>
              </w:rPr>
            </w:pPr>
          </w:p>
        </w:tc>
      </w:tr>
      <w:tr w:rsidR="00EA48F6">
        <w:trPr>
          <w:trHeight w:val="1122"/>
        </w:trPr>
        <w:tc>
          <w:tcPr>
            <w:tcW w:w="1702" w:type="dxa"/>
          </w:tcPr>
          <w:p w:rsidR="00EA48F6" w:rsidRDefault="005B2DC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15.20-15.35</w:t>
            </w:r>
          </w:p>
        </w:tc>
        <w:tc>
          <w:tcPr>
            <w:tcW w:w="7939" w:type="dxa"/>
          </w:tcPr>
          <w:p w:rsidR="005B2DC1" w:rsidRDefault="005B2DC1" w:rsidP="005B2DC1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b/>
                <w:color w:val="215868" w:themeColor="accent5" w:themeShade="80"/>
                <w:sz w:val="24"/>
                <w:szCs w:val="24"/>
              </w:rPr>
              <w:t xml:space="preserve">13. </w:t>
            </w:r>
            <w:r w:rsidRPr="0006724F">
              <w:rPr>
                <w:b/>
                <w:color w:val="215868" w:themeColor="accent5" w:themeShade="80"/>
                <w:sz w:val="24"/>
                <w:szCs w:val="24"/>
              </w:rPr>
              <w:t>Балабанова Анна Владимировна</w:t>
            </w:r>
            <w:r>
              <w:rPr>
                <w:color w:val="215868" w:themeColor="accent5" w:themeShade="80"/>
                <w:sz w:val="24"/>
                <w:szCs w:val="24"/>
              </w:rPr>
              <w:t xml:space="preserve">, </w:t>
            </w:r>
            <w:r w:rsidRPr="0006724F">
              <w:rPr>
                <w:i/>
                <w:sz w:val="24"/>
                <w:szCs w:val="24"/>
              </w:rPr>
              <w:t>доктор экономических наук, профессор, директор, Российская академия предпринимательства</w:t>
            </w:r>
          </w:p>
          <w:p w:rsidR="005B2DC1" w:rsidRDefault="005B2DC1" w:rsidP="005B2DC1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06724F">
              <w:rPr>
                <w:b/>
                <w:sz w:val="24"/>
                <w:szCs w:val="24"/>
              </w:rPr>
              <w:t>Экономические аспекты материнства</w:t>
            </w:r>
          </w:p>
          <w:p w:rsidR="00EA48F6" w:rsidRDefault="00EA48F6">
            <w:pPr>
              <w:pStyle w:val="TableParagraph"/>
              <w:ind w:firstLine="454"/>
              <w:rPr>
                <w:sz w:val="28"/>
              </w:rPr>
            </w:pPr>
          </w:p>
        </w:tc>
      </w:tr>
      <w:tr w:rsidR="00EA48F6">
        <w:trPr>
          <w:trHeight w:val="1406"/>
        </w:trPr>
        <w:tc>
          <w:tcPr>
            <w:tcW w:w="1702" w:type="dxa"/>
          </w:tcPr>
          <w:p w:rsidR="00EA48F6" w:rsidRDefault="005B2DC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15.35-15.50</w:t>
            </w:r>
          </w:p>
          <w:p w:rsidR="00EA48F6" w:rsidRDefault="00EA48F6">
            <w:pPr>
              <w:pStyle w:val="TableParagraph"/>
              <w:spacing w:before="4"/>
              <w:rPr>
                <w:b/>
                <w:sz w:val="28"/>
              </w:rPr>
            </w:pPr>
          </w:p>
        </w:tc>
        <w:tc>
          <w:tcPr>
            <w:tcW w:w="7939" w:type="dxa"/>
          </w:tcPr>
          <w:p w:rsidR="006F7580" w:rsidRPr="005C2FE0" w:rsidRDefault="006F7580" w:rsidP="006F7580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rStyle w:val="a5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 xml:space="preserve">14. </w:t>
            </w:r>
            <w:r w:rsidRPr="00DF60C8"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>Митрофанова Юлия Владимировна</w:t>
            </w:r>
            <w:r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  <w:t xml:space="preserve">, </w:t>
            </w:r>
            <w:r w:rsidRPr="00DF60C8">
              <w:rPr>
                <w:rStyle w:val="a5"/>
                <w:i/>
                <w:color w:val="0F1115"/>
                <w:sz w:val="24"/>
                <w:szCs w:val="24"/>
                <w:shd w:val="clear" w:color="auto" w:fill="FFFFFF"/>
              </w:rPr>
              <w:t>юрист, арбитражный управляющий, директор юридической компании, эксперт в области семейного права</w:t>
            </w:r>
          </w:p>
          <w:p w:rsidR="006F7580" w:rsidRDefault="006F7580" w:rsidP="006F7580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</w:pPr>
            <w:r w:rsidRPr="00DF60C8"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  <w:t>Реализация материнства в современных социально-правовых условиях: правовые коллизии между поддержкой, защитой и двойной занятостью матери</w:t>
            </w:r>
          </w:p>
          <w:p w:rsidR="00EA48F6" w:rsidRDefault="00EA48F6">
            <w:pPr>
              <w:pStyle w:val="TableParagraph"/>
              <w:ind w:right="241" w:firstLine="454"/>
              <w:jc w:val="both"/>
              <w:rPr>
                <w:sz w:val="28"/>
              </w:rPr>
            </w:pPr>
          </w:p>
        </w:tc>
      </w:tr>
      <w:tr w:rsidR="00EA48F6">
        <w:trPr>
          <w:trHeight w:val="703"/>
        </w:trPr>
        <w:tc>
          <w:tcPr>
            <w:tcW w:w="1702" w:type="dxa"/>
          </w:tcPr>
          <w:p w:rsidR="00EA48F6" w:rsidRDefault="006F758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15.50-16.05</w:t>
            </w:r>
          </w:p>
        </w:tc>
        <w:tc>
          <w:tcPr>
            <w:tcW w:w="7939" w:type="dxa"/>
          </w:tcPr>
          <w:p w:rsidR="006F7580" w:rsidRPr="00CD5FF1" w:rsidRDefault="006F7580" w:rsidP="006F7580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</w:rPr>
              <w:t xml:space="preserve">15. </w:t>
            </w:r>
            <w:r w:rsidRPr="00CD5FF1">
              <w:rPr>
                <w:rStyle w:val="a5"/>
                <w:color w:val="215868" w:themeColor="accent5" w:themeShade="80"/>
                <w:sz w:val="24"/>
                <w:szCs w:val="24"/>
                <w:shd w:val="clear" w:color="auto" w:fill="FFFFFF"/>
              </w:rPr>
              <w:t>Мицюк Наталья Александровна</w:t>
            </w:r>
            <w:r w:rsidRPr="00CD5FF1">
              <w:rPr>
                <w:rStyle w:val="a5"/>
                <w:color w:val="0F1115"/>
                <w:sz w:val="24"/>
                <w:szCs w:val="24"/>
                <w:shd w:val="clear" w:color="auto" w:fill="FFFFFF"/>
              </w:rPr>
              <w:t xml:space="preserve">, </w:t>
            </w:r>
            <w:r w:rsidRPr="00CD5FF1">
              <w:rPr>
                <w:i/>
                <w:sz w:val="24"/>
                <w:szCs w:val="24"/>
              </w:rPr>
              <w:t>доктор исторических наук, ведущий научный сотрудник ИЭА РАН, автор книг «Рождение матери», «Человек рождающий: история родильной культуры Нового времени»</w:t>
            </w:r>
          </w:p>
          <w:p w:rsidR="006F7580" w:rsidRPr="00CD5FF1" w:rsidRDefault="006F7580" w:rsidP="006F7580">
            <w:pPr>
              <w:tabs>
                <w:tab w:val="left" w:pos="993"/>
              </w:tabs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CD5FF1">
              <w:rPr>
                <w:rStyle w:val="a5"/>
                <w:color w:val="0F1115"/>
                <w:sz w:val="24"/>
                <w:szCs w:val="24"/>
              </w:rPr>
              <w:t>Эволюция материнства: новые контуры семейной политики в условиях демографических вызовов.</w:t>
            </w:r>
          </w:p>
          <w:p w:rsidR="00EA48F6" w:rsidRDefault="00EA48F6">
            <w:pPr>
              <w:pStyle w:val="TableParagraph"/>
              <w:spacing w:line="319" w:lineRule="exact"/>
              <w:ind w:left="561"/>
              <w:rPr>
                <w:sz w:val="28"/>
              </w:rPr>
            </w:pPr>
          </w:p>
        </w:tc>
      </w:tr>
      <w:tr w:rsidR="00EA48F6">
        <w:trPr>
          <w:trHeight w:val="1677"/>
        </w:trPr>
        <w:tc>
          <w:tcPr>
            <w:tcW w:w="1702" w:type="dxa"/>
          </w:tcPr>
          <w:p w:rsidR="00EA48F6" w:rsidRDefault="006F758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16.05</w:t>
            </w:r>
            <w:r w:rsidR="00BE5901">
              <w:rPr>
                <w:spacing w:val="-2"/>
                <w:sz w:val="28"/>
              </w:rPr>
              <w:t>-1</w:t>
            </w:r>
            <w:r>
              <w:rPr>
                <w:spacing w:val="-2"/>
                <w:sz w:val="28"/>
              </w:rPr>
              <w:t>6.15</w:t>
            </w:r>
          </w:p>
          <w:p w:rsidR="00EA48F6" w:rsidRDefault="00EA48F6">
            <w:pPr>
              <w:pStyle w:val="TableParagraph"/>
              <w:spacing w:before="4"/>
              <w:rPr>
                <w:b/>
                <w:sz w:val="28"/>
              </w:rPr>
            </w:pPr>
          </w:p>
        </w:tc>
        <w:tc>
          <w:tcPr>
            <w:tcW w:w="7939" w:type="dxa"/>
          </w:tcPr>
          <w:p w:rsidR="00EA48F6" w:rsidRDefault="006F7580">
            <w:pPr>
              <w:pStyle w:val="TableParagraph"/>
              <w:ind w:right="243" w:firstLine="45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ЗАКЛЮЧИТЕЛЬНОЕ СЛОВО</w:t>
            </w:r>
          </w:p>
        </w:tc>
      </w:tr>
      <w:tr w:rsidR="006F7580" w:rsidTr="006F7580">
        <w:trPr>
          <w:trHeight w:val="50"/>
        </w:trPr>
        <w:tc>
          <w:tcPr>
            <w:tcW w:w="1702" w:type="dxa"/>
          </w:tcPr>
          <w:p w:rsidR="006F7580" w:rsidRDefault="006F7580">
            <w:pPr>
              <w:pStyle w:val="TableParagraph"/>
              <w:spacing w:line="317" w:lineRule="exact"/>
              <w:rPr>
                <w:sz w:val="28"/>
              </w:rPr>
            </w:pPr>
          </w:p>
        </w:tc>
        <w:tc>
          <w:tcPr>
            <w:tcW w:w="7939" w:type="dxa"/>
          </w:tcPr>
          <w:p w:rsidR="006F7580" w:rsidRDefault="006F7580">
            <w:pPr>
              <w:pStyle w:val="TableParagraph"/>
              <w:spacing w:line="319" w:lineRule="exact"/>
              <w:ind w:left="561"/>
              <w:rPr>
                <w:sz w:val="28"/>
              </w:rPr>
            </w:pPr>
          </w:p>
        </w:tc>
      </w:tr>
      <w:tr w:rsidR="006F7580" w:rsidTr="006F7580">
        <w:trPr>
          <w:trHeight w:val="50"/>
        </w:trPr>
        <w:tc>
          <w:tcPr>
            <w:tcW w:w="1702" w:type="dxa"/>
          </w:tcPr>
          <w:p w:rsidR="006F7580" w:rsidRDefault="006F7580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7939" w:type="dxa"/>
          </w:tcPr>
          <w:p w:rsidR="006F7580" w:rsidRDefault="006F7580">
            <w:pPr>
              <w:pStyle w:val="TableParagraph"/>
              <w:spacing w:line="319" w:lineRule="exact"/>
              <w:ind w:left="571"/>
              <w:rPr>
                <w:sz w:val="28"/>
              </w:rPr>
            </w:pPr>
          </w:p>
        </w:tc>
      </w:tr>
      <w:tr w:rsidR="006F7580" w:rsidTr="006F7580">
        <w:trPr>
          <w:trHeight w:val="162"/>
        </w:trPr>
        <w:tc>
          <w:tcPr>
            <w:tcW w:w="1702" w:type="dxa"/>
          </w:tcPr>
          <w:p w:rsidR="006F7580" w:rsidRDefault="006F7580">
            <w:pPr>
              <w:pStyle w:val="TableParagraph"/>
              <w:spacing w:line="315" w:lineRule="exact"/>
              <w:ind w:left="0" w:right="162"/>
              <w:jc w:val="right"/>
              <w:rPr>
                <w:sz w:val="28"/>
              </w:rPr>
            </w:pPr>
          </w:p>
        </w:tc>
        <w:tc>
          <w:tcPr>
            <w:tcW w:w="7939" w:type="dxa"/>
          </w:tcPr>
          <w:p w:rsidR="006F7580" w:rsidRDefault="006F7580">
            <w:pPr>
              <w:pStyle w:val="TableParagraph"/>
              <w:spacing w:line="320" w:lineRule="exact"/>
              <w:ind w:left="561"/>
              <w:rPr>
                <w:b/>
                <w:sz w:val="28"/>
              </w:rPr>
            </w:pPr>
          </w:p>
        </w:tc>
      </w:tr>
      <w:tr w:rsidR="006F7580" w:rsidTr="006F7580">
        <w:trPr>
          <w:trHeight w:val="50"/>
        </w:trPr>
        <w:tc>
          <w:tcPr>
            <w:tcW w:w="1702" w:type="dxa"/>
          </w:tcPr>
          <w:p w:rsidR="006F7580" w:rsidRDefault="006F7580">
            <w:pPr>
              <w:pStyle w:val="TableParagraph"/>
              <w:spacing w:line="315" w:lineRule="exact"/>
              <w:ind w:left="0" w:right="162"/>
              <w:jc w:val="right"/>
              <w:rPr>
                <w:sz w:val="28"/>
              </w:rPr>
            </w:pPr>
          </w:p>
        </w:tc>
        <w:tc>
          <w:tcPr>
            <w:tcW w:w="7939" w:type="dxa"/>
          </w:tcPr>
          <w:p w:rsidR="006F7580" w:rsidRDefault="006F7580">
            <w:pPr>
              <w:pStyle w:val="TableParagraph"/>
              <w:spacing w:line="320" w:lineRule="exact"/>
              <w:ind w:left="561"/>
              <w:rPr>
                <w:b/>
                <w:sz w:val="28"/>
              </w:rPr>
            </w:pPr>
          </w:p>
        </w:tc>
      </w:tr>
      <w:tr w:rsidR="006F7580" w:rsidTr="006F7580">
        <w:trPr>
          <w:trHeight w:val="50"/>
        </w:trPr>
        <w:tc>
          <w:tcPr>
            <w:tcW w:w="1702" w:type="dxa"/>
          </w:tcPr>
          <w:p w:rsidR="006F7580" w:rsidRDefault="006F7580">
            <w:pPr>
              <w:pStyle w:val="TableParagraph"/>
              <w:spacing w:line="320" w:lineRule="exact"/>
              <w:ind w:left="534"/>
              <w:rPr>
                <w:b/>
                <w:sz w:val="28"/>
              </w:rPr>
            </w:pPr>
          </w:p>
        </w:tc>
        <w:tc>
          <w:tcPr>
            <w:tcW w:w="7939" w:type="dxa"/>
          </w:tcPr>
          <w:p w:rsidR="006F7580" w:rsidRDefault="006F7580">
            <w:pPr>
              <w:pStyle w:val="TableParagraph"/>
              <w:spacing w:line="319" w:lineRule="exact"/>
              <w:ind w:left="563"/>
              <w:rPr>
                <w:sz w:val="28"/>
              </w:rPr>
            </w:pPr>
          </w:p>
        </w:tc>
      </w:tr>
    </w:tbl>
    <w:p w:rsidR="00BE5901" w:rsidRDefault="00BE5901"/>
    <w:sectPr w:rsidR="00BE5901">
      <w:pgSz w:w="11910" w:h="16840"/>
      <w:pgMar w:top="880" w:right="566" w:bottom="280" w:left="1417" w:header="5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01" w:rsidRDefault="00BE5901">
      <w:r>
        <w:separator/>
      </w:r>
    </w:p>
  </w:endnote>
  <w:endnote w:type="continuationSeparator" w:id="0">
    <w:p w:rsidR="00BE5901" w:rsidRDefault="00BE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01" w:rsidRDefault="00BE5901">
      <w:r>
        <w:separator/>
      </w:r>
    </w:p>
  </w:footnote>
  <w:footnote w:type="continuationSeparator" w:id="0">
    <w:p w:rsidR="00BE5901" w:rsidRDefault="00BE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8F6" w:rsidRDefault="00EA48F6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8F6" w:rsidRDefault="00BE590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45504" behindDoc="1" locked="0" layoutInCell="1" allowOverlap="1">
              <wp:simplePos x="0" y="0"/>
              <wp:positionH relativeFrom="page">
                <wp:posOffset>3923665</wp:posOffset>
              </wp:positionH>
              <wp:positionV relativeFrom="page">
                <wp:posOffset>354187</wp:posOffset>
              </wp:positionV>
              <wp:extent cx="178435" cy="222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8F6" w:rsidRDefault="00BE5901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A2A53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8.95pt;margin-top:27.9pt;width:14.05pt;height:17.5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" filled="f" stroked="f">
              <v:path arrowok="t"/>
              <v:textbox inset="0,0,0,0">
                <w:txbxContent>
                  <w:p w:rsidR="00EA48F6" w:rsidRDefault="00BE5901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A2A53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62C91"/>
    <w:multiLevelType w:val="hybridMultilevel"/>
    <w:tmpl w:val="90904F08"/>
    <w:lvl w:ilvl="0" w:tplc="1A267C4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215868" w:themeColor="accent5" w:themeShade="8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D9C4656"/>
    <w:multiLevelType w:val="hybridMultilevel"/>
    <w:tmpl w:val="207C7510"/>
    <w:lvl w:ilvl="0" w:tplc="477CBBE6">
      <w:start w:val="1"/>
      <w:numFmt w:val="decimal"/>
      <w:lvlText w:val="%1."/>
      <w:lvlJc w:val="left"/>
      <w:pPr>
        <w:ind w:left="13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5CF35E">
      <w:numFmt w:val="bullet"/>
      <w:lvlText w:val="•"/>
      <w:lvlJc w:val="left"/>
      <w:pPr>
        <w:ind w:left="918" w:hanging="284"/>
      </w:pPr>
      <w:rPr>
        <w:rFonts w:hint="default"/>
        <w:lang w:val="ru-RU" w:eastAsia="en-US" w:bidi="ar-SA"/>
      </w:rPr>
    </w:lvl>
    <w:lvl w:ilvl="2" w:tplc="F8BAAA2E">
      <w:numFmt w:val="bullet"/>
      <w:lvlText w:val="•"/>
      <w:lvlJc w:val="left"/>
      <w:pPr>
        <w:ind w:left="1697" w:hanging="284"/>
      </w:pPr>
      <w:rPr>
        <w:rFonts w:hint="default"/>
        <w:lang w:val="ru-RU" w:eastAsia="en-US" w:bidi="ar-SA"/>
      </w:rPr>
    </w:lvl>
    <w:lvl w:ilvl="3" w:tplc="45124C86">
      <w:numFmt w:val="bullet"/>
      <w:lvlText w:val="•"/>
      <w:lvlJc w:val="left"/>
      <w:pPr>
        <w:ind w:left="2476" w:hanging="284"/>
      </w:pPr>
      <w:rPr>
        <w:rFonts w:hint="default"/>
        <w:lang w:val="ru-RU" w:eastAsia="en-US" w:bidi="ar-SA"/>
      </w:rPr>
    </w:lvl>
    <w:lvl w:ilvl="4" w:tplc="274A8782">
      <w:numFmt w:val="bullet"/>
      <w:lvlText w:val="•"/>
      <w:lvlJc w:val="left"/>
      <w:pPr>
        <w:ind w:left="3255" w:hanging="284"/>
      </w:pPr>
      <w:rPr>
        <w:rFonts w:hint="default"/>
        <w:lang w:val="ru-RU" w:eastAsia="en-US" w:bidi="ar-SA"/>
      </w:rPr>
    </w:lvl>
    <w:lvl w:ilvl="5" w:tplc="06C4D74C">
      <w:numFmt w:val="bullet"/>
      <w:lvlText w:val="•"/>
      <w:lvlJc w:val="left"/>
      <w:pPr>
        <w:ind w:left="4034" w:hanging="284"/>
      </w:pPr>
      <w:rPr>
        <w:rFonts w:hint="default"/>
        <w:lang w:val="ru-RU" w:eastAsia="en-US" w:bidi="ar-SA"/>
      </w:rPr>
    </w:lvl>
    <w:lvl w:ilvl="6" w:tplc="F8301122">
      <w:numFmt w:val="bullet"/>
      <w:lvlText w:val="•"/>
      <w:lvlJc w:val="left"/>
      <w:pPr>
        <w:ind w:left="4813" w:hanging="284"/>
      </w:pPr>
      <w:rPr>
        <w:rFonts w:hint="default"/>
        <w:lang w:val="ru-RU" w:eastAsia="en-US" w:bidi="ar-SA"/>
      </w:rPr>
    </w:lvl>
    <w:lvl w:ilvl="7" w:tplc="AE929ECC">
      <w:numFmt w:val="bullet"/>
      <w:lvlText w:val="•"/>
      <w:lvlJc w:val="left"/>
      <w:pPr>
        <w:ind w:left="5592" w:hanging="284"/>
      </w:pPr>
      <w:rPr>
        <w:rFonts w:hint="default"/>
        <w:lang w:val="ru-RU" w:eastAsia="en-US" w:bidi="ar-SA"/>
      </w:rPr>
    </w:lvl>
    <w:lvl w:ilvl="8" w:tplc="94E49DC0">
      <w:numFmt w:val="bullet"/>
      <w:lvlText w:val="•"/>
      <w:lvlJc w:val="left"/>
      <w:pPr>
        <w:ind w:left="637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712E445C"/>
    <w:multiLevelType w:val="hybridMultilevel"/>
    <w:tmpl w:val="5A9ED580"/>
    <w:lvl w:ilvl="0" w:tplc="35EADD14">
      <w:start w:val="1"/>
      <w:numFmt w:val="decimal"/>
      <w:lvlText w:val="%1."/>
      <w:lvlJc w:val="left"/>
      <w:pPr>
        <w:ind w:left="107" w:hanging="4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88CDDE">
      <w:numFmt w:val="bullet"/>
      <w:lvlText w:val="•"/>
      <w:lvlJc w:val="left"/>
      <w:pPr>
        <w:ind w:left="882" w:hanging="430"/>
      </w:pPr>
      <w:rPr>
        <w:rFonts w:hint="default"/>
        <w:lang w:val="ru-RU" w:eastAsia="en-US" w:bidi="ar-SA"/>
      </w:rPr>
    </w:lvl>
    <w:lvl w:ilvl="2" w:tplc="462ECDAA">
      <w:numFmt w:val="bullet"/>
      <w:lvlText w:val="•"/>
      <w:lvlJc w:val="left"/>
      <w:pPr>
        <w:ind w:left="1665" w:hanging="430"/>
      </w:pPr>
      <w:rPr>
        <w:rFonts w:hint="default"/>
        <w:lang w:val="ru-RU" w:eastAsia="en-US" w:bidi="ar-SA"/>
      </w:rPr>
    </w:lvl>
    <w:lvl w:ilvl="3" w:tplc="8F74D6AA">
      <w:numFmt w:val="bullet"/>
      <w:lvlText w:val="•"/>
      <w:lvlJc w:val="left"/>
      <w:pPr>
        <w:ind w:left="2448" w:hanging="430"/>
      </w:pPr>
      <w:rPr>
        <w:rFonts w:hint="default"/>
        <w:lang w:val="ru-RU" w:eastAsia="en-US" w:bidi="ar-SA"/>
      </w:rPr>
    </w:lvl>
    <w:lvl w:ilvl="4" w:tplc="C5BEB35A">
      <w:numFmt w:val="bullet"/>
      <w:lvlText w:val="•"/>
      <w:lvlJc w:val="left"/>
      <w:pPr>
        <w:ind w:left="3231" w:hanging="430"/>
      </w:pPr>
      <w:rPr>
        <w:rFonts w:hint="default"/>
        <w:lang w:val="ru-RU" w:eastAsia="en-US" w:bidi="ar-SA"/>
      </w:rPr>
    </w:lvl>
    <w:lvl w:ilvl="5" w:tplc="0A54892E">
      <w:numFmt w:val="bullet"/>
      <w:lvlText w:val="•"/>
      <w:lvlJc w:val="left"/>
      <w:pPr>
        <w:ind w:left="4014" w:hanging="430"/>
      </w:pPr>
      <w:rPr>
        <w:rFonts w:hint="default"/>
        <w:lang w:val="ru-RU" w:eastAsia="en-US" w:bidi="ar-SA"/>
      </w:rPr>
    </w:lvl>
    <w:lvl w:ilvl="6" w:tplc="45E26CC0">
      <w:numFmt w:val="bullet"/>
      <w:lvlText w:val="•"/>
      <w:lvlJc w:val="left"/>
      <w:pPr>
        <w:ind w:left="4797" w:hanging="430"/>
      </w:pPr>
      <w:rPr>
        <w:rFonts w:hint="default"/>
        <w:lang w:val="ru-RU" w:eastAsia="en-US" w:bidi="ar-SA"/>
      </w:rPr>
    </w:lvl>
    <w:lvl w:ilvl="7" w:tplc="5E2C3432">
      <w:numFmt w:val="bullet"/>
      <w:lvlText w:val="•"/>
      <w:lvlJc w:val="left"/>
      <w:pPr>
        <w:ind w:left="5580" w:hanging="430"/>
      </w:pPr>
      <w:rPr>
        <w:rFonts w:hint="default"/>
        <w:lang w:val="ru-RU" w:eastAsia="en-US" w:bidi="ar-SA"/>
      </w:rPr>
    </w:lvl>
    <w:lvl w:ilvl="8" w:tplc="C19400AA">
      <w:numFmt w:val="bullet"/>
      <w:lvlText w:val="•"/>
      <w:lvlJc w:val="left"/>
      <w:pPr>
        <w:ind w:left="6363" w:hanging="430"/>
      </w:pPr>
      <w:rPr>
        <w:rFonts w:hint="default"/>
        <w:lang w:val="ru-RU" w:eastAsia="en-US" w:bidi="ar-SA"/>
      </w:rPr>
    </w:lvl>
  </w:abstractNum>
  <w:abstractNum w:abstractNumId="3" w15:restartNumberingAfterBreak="0">
    <w:nsid w:val="769A4C57"/>
    <w:multiLevelType w:val="hybridMultilevel"/>
    <w:tmpl w:val="D77065E0"/>
    <w:lvl w:ilvl="0" w:tplc="C7663CD0">
      <w:start w:val="4"/>
      <w:numFmt w:val="decimal"/>
      <w:lvlText w:val="%1."/>
      <w:lvlJc w:val="left"/>
      <w:pPr>
        <w:ind w:left="13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98433E">
      <w:numFmt w:val="bullet"/>
      <w:lvlText w:val="•"/>
      <w:lvlJc w:val="left"/>
      <w:pPr>
        <w:ind w:left="918" w:hanging="284"/>
      </w:pPr>
      <w:rPr>
        <w:rFonts w:hint="default"/>
        <w:lang w:val="ru-RU" w:eastAsia="en-US" w:bidi="ar-SA"/>
      </w:rPr>
    </w:lvl>
    <w:lvl w:ilvl="2" w:tplc="F0DE3BCA">
      <w:numFmt w:val="bullet"/>
      <w:lvlText w:val="•"/>
      <w:lvlJc w:val="left"/>
      <w:pPr>
        <w:ind w:left="1697" w:hanging="284"/>
      </w:pPr>
      <w:rPr>
        <w:rFonts w:hint="default"/>
        <w:lang w:val="ru-RU" w:eastAsia="en-US" w:bidi="ar-SA"/>
      </w:rPr>
    </w:lvl>
    <w:lvl w:ilvl="3" w:tplc="436AA04E">
      <w:numFmt w:val="bullet"/>
      <w:lvlText w:val="•"/>
      <w:lvlJc w:val="left"/>
      <w:pPr>
        <w:ind w:left="2476" w:hanging="284"/>
      </w:pPr>
      <w:rPr>
        <w:rFonts w:hint="default"/>
        <w:lang w:val="ru-RU" w:eastAsia="en-US" w:bidi="ar-SA"/>
      </w:rPr>
    </w:lvl>
    <w:lvl w:ilvl="4" w:tplc="7A7C4364">
      <w:numFmt w:val="bullet"/>
      <w:lvlText w:val="•"/>
      <w:lvlJc w:val="left"/>
      <w:pPr>
        <w:ind w:left="3255" w:hanging="284"/>
      </w:pPr>
      <w:rPr>
        <w:rFonts w:hint="default"/>
        <w:lang w:val="ru-RU" w:eastAsia="en-US" w:bidi="ar-SA"/>
      </w:rPr>
    </w:lvl>
    <w:lvl w:ilvl="5" w:tplc="B502A484">
      <w:numFmt w:val="bullet"/>
      <w:lvlText w:val="•"/>
      <w:lvlJc w:val="left"/>
      <w:pPr>
        <w:ind w:left="4034" w:hanging="284"/>
      </w:pPr>
      <w:rPr>
        <w:rFonts w:hint="default"/>
        <w:lang w:val="ru-RU" w:eastAsia="en-US" w:bidi="ar-SA"/>
      </w:rPr>
    </w:lvl>
    <w:lvl w:ilvl="6" w:tplc="F88823B2">
      <w:numFmt w:val="bullet"/>
      <w:lvlText w:val="•"/>
      <w:lvlJc w:val="left"/>
      <w:pPr>
        <w:ind w:left="4813" w:hanging="284"/>
      </w:pPr>
      <w:rPr>
        <w:rFonts w:hint="default"/>
        <w:lang w:val="ru-RU" w:eastAsia="en-US" w:bidi="ar-SA"/>
      </w:rPr>
    </w:lvl>
    <w:lvl w:ilvl="7" w:tplc="B60A14E6">
      <w:numFmt w:val="bullet"/>
      <w:lvlText w:val="•"/>
      <w:lvlJc w:val="left"/>
      <w:pPr>
        <w:ind w:left="5592" w:hanging="284"/>
      </w:pPr>
      <w:rPr>
        <w:rFonts w:hint="default"/>
        <w:lang w:val="ru-RU" w:eastAsia="en-US" w:bidi="ar-SA"/>
      </w:rPr>
    </w:lvl>
    <w:lvl w:ilvl="8" w:tplc="2CB8E244">
      <w:numFmt w:val="bullet"/>
      <w:lvlText w:val="•"/>
      <w:lvlJc w:val="left"/>
      <w:pPr>
        <w:ind w:left="6371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F6"/>
    <w:rsid w:val="000B150A"/>
    <w:rsid w:val="00192DA8"/>
    <w:rsid w:val="0022101C"/>
    <w:rsid w:val="003C1001"/>
    <w:rsid w:val="00585884"/>
    <w:rsid w:val="005B2DC1"/>
    <w:rsid w:val="006363BA"/>
    <w:rsid w:val="006A3B97"/>
    <w:rsid w:val="006F7580"/>
    <w:rsid w:val="007869E5"/>
    <w:rsid w:val="00951300"/>
    <w:rsid w:val="009A2A53"/>
    <w:rsid w:val="00A30005"/>
    <w:rsid w:val="00AA2EE4"/>
    <w:rsid w:val="00AE3A36"/>
    <w:rsid w:val="00B03600"/>
    <w:rsid w:val="00B85E95"/>
    <w:rsid w:val="00BE5901"/>
    <w:rsid w:val="00C41561"/>
    <w:rsid w:val="00EA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6DD1"/>
  <w15:docId w15:val="{24C76A0D-865A-4BCA-AE44-10F08791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Strong"/>
    <w:basedOn w:val="a0"/>
    <w:uiPriority w:val="22"/>
    <w:qFormat/>
    <w:rsid w:val="000B150A"/>
    <w:rPr>
      <w:b/>
      <w:bCs/>
    </w:rPr>
  </w:style>
  <w:style w:type="character" w:styleId="a6">
    <w:name w:val="Hyperlink"/>
    <w:basedOn w:val="a0"/>
    <w:uiPriority w:val="99"/>
    <w:unhideWhenUsed/>
    <w:rsid w:val="000B150A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3C10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A2A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2A5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A2A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2A5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5A6FB-FE5D-4E4D-8F33-0B392B2F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АССАМБЛЕЯ НАРОДОВ РОССИИ</vt:lpstr>
    </vt:vector>
  </TitlesOfParts>
  <Company>Microsoft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АССАМБЛЕЯ НАРОДОВ РОССИИ</dc:title>
  <dc:creator>Пользователь</dc:creator>
  <cp:lastModifiedBy>Maria</cp:lastModifiedBy>
  <cp:revision>4</cp:revision>
  <dcterms:created xsi:type="dcterms:W3CDTF">2026-04-01T09:42:00Z</dcterms:created>
  <dcterms:modified xsi:type="dcterms:W3CDTF">2026-04-01T12:10:00Z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2016</vt:lpwstr>
  </property>
</Properties>
</file>